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D506" w14:textId="77777777" w:rsidR="00176E08" w:rsidRDefault="00176E08" w:rsidP="009B1E6F">
      <w:pPr>
        <w:jc w:val="center"/>
        <w:rPr>
          <w:b/>
          <w:sz w:val="28"/>
          <w:szCs w:val="28"/>
        </w:rPr>
      </w:pPr>
    </w:p>
    <w:p w14:paraId="6FA3D7FC" w14:textId="56B586F4" w:rsidR="00BC6CEC" w:rsidRPr="003870C7" w:rsidRDefault="003870C7" w:rsidP="003870C7">
      <w:pPr>
        <w:ind w:firstLine="540"/>
        <w:jc w:val="center"/>
        <w:rPr>
          <w:b/>
          <w:sz w:val="28"/>
          <w:szCs w:val="28"/>
        </w:rPr>
      </w:pPr>
      <w:r w:rsidRPr="003870C7">
        <w:rPr>
          <w:b/>
          <w:sz w:val="28"/>
          <w:szCs w:val="28"/>
        </w:rPr>
        <w:t>Информация</w:t>
      </w:r>
      <w:r w:rsidR="002857DE">
        <w:rPr>
          <w:b/>
          <w:sz w:val="28"/>
          <w:szCs w:val="28"/>
        </w:rPr>
        <w:t xml:space="preserve"> о </w:t>
      </w:r>
      <w:r w:rsidR="001E0EB4">
        <w:rPr>
          <w:b/>
          <w:sz w:val="28"/>
          <w:szCs w:val="28"/>
        </w:rPr>
        <w:t xml:space="preserve">результатах деятельности </w:t>
      </w:r>
      <w:r w:rsidR="002857DE">
        <w:rPr>
          <w:b/>
          <w:sz w:val="28"/>
          <w:szCs w:val="28"/>
        </w:rPr>
        <w:t xml:space="preserve"> </w:t>
      </w:r>
      <w:r w:rsidR="00BC6CEC" w:rsidRPr="003870C7">
        <w:rPr>
          <w:b/>
          <w:sz w:val="28"/>
          <w:szCs w:val="28"/>
        </w:rPr>
        <w:t>в сфере жи</w:t>
      </w:r>
      <w:r w:rsidR="00500151" w:rsidRPr="003870C7">
        <w:rPr>
          <w:b/>
          <w:sz w:val="28"/>
          <w:szCs w:val="28"/>
        </w:rPr>
        <w:t>лищно-коммунального хозяйства за</w:t>
      </w:r>
      <w:r w:rsidR="00BC6CEC" w:rsidRPr="003870C7">
        <w:rPr>
          <w:b/>
          <w:sz w:val="28"/>
          <w:szCs w:val="28"/>
        </w:rPr>
        <w:t xml:space="preserve"> </w:t>
      </w:r>
      <w:r w:rsidR="00DA12C3" w:rsidRPr="003870C7">
        <w:rPr>
          <w:b/>
          <w:sz w:val="28"/>
          <w:szCs w:val="28"/>
        </w:rPr>
        <w:t>20</w:t>
      </w:r>
      <w:r w:rsidR="00125DA2" w:rsidRPr="003870C7">
        <w:rPr>
          <w:b/>
          <w:sz w:val="28"/>
          <w:szCs w:val="28"/>
        </w:rPr>
        <w:t>2</w:t>
      </w:r>
      <w:r w:rsidR="002857DE">
        <w:rPr>
          <w:b/>
          <w:sz w:val="28"/>
          <w:szCs w:val="28"/>
        </w:rPr>
        <w:t>4</w:t>
      </w:r>
      <w:r w:rsidR="00733E79" w:rsidRPr="003870C7">
        <w:rPr>
          <w:b/>
          <w:sz w:val="28"/>
          <w:szCs w:val="28"/>
        </w:rPr>
        <w:t xml:space="preserve"> год</w:t>
      </w:r>
      <w:r w:rsidR="00966C43">
        <w:rPr>
          <w:b/>
          <w:sz w:val="28"/>
          <w:szCs w:val="28"/>
        </w:rPr>
        <w:t xml:space="preserve"> и планы на 2025 год.</w:t>
      </w:r>
    </w:p>
    <w:p w14:paraId="7BA1DF6C" w14:textId="77777777" w:rsidR="00453C45" w:rsidRDefault="00453C45" w:rsidP="00BC6CEC">
      <w:pPr>
        <w:ind w:firstLine="540"/>
        <w:jc w:val="both"/>
        <w:rPr>
          <w:b/>
          <w:sz w:val="28"/>
          <w:szCs w:val="28"/>
          <w:u w:val="single"/>
        </w:rPr>
      </w:pPr>
    </w:p>
    <w:p w14:paraId="4EF4D478" w14:textId="77777777" w:rsidR="003870C7" w:rsidRDefault="003870C7" w:rsidP="00A408B2">
      <w:pPr>
        <w:ind w:firstLine="540"/>
        <w:jc w:val="center"/>
        <w:rPr>
          <w:b/>
          <w:sz w:val="28"/>
          <w:szCs w:val="28"/>
          <w:u w:val="single"/>
        </w:rPr>
      </w:pPr>
      <w:r w:rsidRPr="0029453C">
        <w:rPr>
          <w:b/>
          <w:sz w:val="28"/>
          <w:szCs w:val="28"/>
          <w:u w:val="single"/>
        </w:rPr>
        <w:t>Теплоснабжение</w:t>
      </w:r>
    </w:p>
    <w:p w14:paraId="2187F083" w14:textId="24E3BB33" w:rsidR="003870C7" w:rsidRPr="00FC7A71" w:rsidRDefault="003870C7" w:rsidP="003870C7">
      <w:pPr>
        <w:pStyle w:val="a8"/>
        <w:ind w:firstLine="708"/>
        <w:jc w:val="both"/>
        <w:rPr>
          <w:rFonts w:ascii="Times New Roman" w:hAnsi="Times New Roman"/>
          <w:sz w:val="28"/>
          <w:szCs w:val="28"/>
        </w:rPr>
      </w:pPr>
      <w:r>
        <w:rPr>
          <w:rFonts w:ascii="Times New Roman" w:hAnsi="Times New Roman"/>
          <w:sz w:val="28"/>
          <w:szCs w:val="28"/>
          <w:lang w:eastAsia="ru-RU"/>
        </w:rPr>
        <w:t>В 202</w:t>
      </w:r>
      <w:r w:rsidR="002857DE">
        <w:rPr>
          <w:rFonts w:ascii="Times New Roman" w:hAnsi="Times New Roman"/>
          <w:sz w:val="28"/>
          <w:szCs w:val="28"/>
          <w:lang w:eastAsia="ru-RU"/>
        </w:rPr>
        <w:t>4</w:t>
      </w:r>
      <w:r>
        <w:rPr>
          <w:rFonts w:ascii="Times New Roman" w:hAnsi="Times New Roman"/>
          <w:sz w:val="28"/>
          <w:szCs w:val="28"/>
          <w:lang w:eastAsia="ru-RU"/>
        </w:rPr>
        <w:t xml:space="preserve"> году </w:t>
      </w:r>
      <w:r w:rsidRPr="00FC7A71">
        <w:rPr>
          <w:rFonts w:ascii="Times New Roman" w:hAnsi="Times New Roman"/>
          <w:sz w:val="28"/>
          <w:szCs w:val="28"/>
          <w:lang w:eastAsia="ru-RU"/>
        </w:rPr>
        <w:t>н</w:t>
      </w:r>
      <w:r w:rsidRPr="00FC7A71">
        <w:rPr>
          <w:rFonts w:ascii="Times New Roman" w:hAnsi="Times New Roman"/>
          <w:sz w:val="28"/>
          <w:szCs w:val="28"/>
        </w:rPr>
        <w:t>а территории Северского района централизованное теплоснабжение потребителей осуществляют четыре предприятия:</w:t>
      </w:r>
    </w:p>
    <w:p w14:paraId="7722A129" w14:textId="77777777" w:rsidR="003870C7" w:rsidRPr="00FC7A71" w:rsidRDefault="003870C7" w:rsidP="003870C7">
      <w:pPr>
        <w:pStyle w:val="a8"/>
        <w:ind w:firstLine="851"/>
        <w:jc w:val="both"/>
        <w:rPr>
          <w:rFonts w:ascii="Times New Roman" w:hAnsi="Times New Roman"/>
          <w:sz w:val="28"/>
          <w:szCs w:val="28"/>
        </w:rPr>
      </w:pPr>
      <w:r w:rsidRPr="00FC7A71">
        <w:rPr>
          <w:rFonts w:ascii="Times New Roman" w:hAnsi="Times New Roman"/>
          <w:sz w:val="28"/>
          <w:szCs w:val="28"/>
        </w:rPr>
        <w:t>-ООО «Юг-Теплосервис»;</w:t>
      </w:r>
    </w:p>
    <w:p w14:paraId="068D9E5B" w14:textId="77777777" w:rsidR="003870C7" w:rsidRPr="00FC7A71" w:rsidRDefault="003870C7" w:rsidP="003870C7">
      <w:pPr>
        <w:pStyle w:val="a8"/>
        <w:ind w:firstLine="851"/>
        <w:jc w:val="both"/>
        <w:rPr>
          <w:rFonts w:ascii="Times New Roman" w:hAnsi="Times New Roman"/>
          <w:sz w:val="28"/>
          <w:szCs w:val="28"/>
        </w:rPr>
      </w:pPr>
      <w:r w:rsidRPr="00FC7A71">
        <w:rPr>
          <w:rFonts w:ascii="Times New Roman" w:hAnsi="Times New Roman"/>
          <w:sz w:val="28"/>
          <w:szCs w:val="28"/>
        </w:rPr>
        <w:t>-ООО «АСУ-Сервис» филиал «СЕВЕРСКИЙ»;</w:t>
      </w:r>
    </w:p>
    <w:p w14:paraId="0200B14D" w14:textId="772976E6" w:rsidR="003870C7" w:rsidRPr="00FC7A71" w:rsidRDefault="003870C7" w:rsidP="003870C7">
      <w:pPr>
        <w:pStyle w:val="a8"/>
        <w:ind w:firstLine="851"/>
        <w:jc w:val="both"/>
        <w:rPr>
          <w:rFonts w:ascii="Times New Roman" w:hAnsi="Times New Roman"/>
          <w:sz w:val="28"/>
          <w:szCs w:val="28"/>
        </w:rPr>
      </w:pPr>
      <w:r w:rsidRPr="00FC7A71">
        <w:rPr>
          <w:rFonts w:ascii="Times New Roman" w:hAnsi="Times New Roman"/>
          <w:sz w:val="28"/>
          <w:szCs w:val="28"/>
        </w:rPr>
        <w:t>-</w:t>
      </w:r>
      <w:r w:rsidR="002857DE">
        <w:rPr>
          <w:rFonts w:ascii="Times New Roman" w:hAnsi="Times New Roman"/>
          <w:sz w:val="28"/>
          <w:szCs w:val="28"/>
        </w:rPr>
        <w:t xml:space="preserve">МУП </w:t>
      </w:r>
      <w:r w:rsidRPr="00FC7A71">
        <w:rPr>
          <w:rFonts w:ascii="Times New Roman" w:hAnsi="Times New Roman"/>
          <w:sz w:val="28"/>
          <w:szCs w:val="28"/>
        </w:rPr>
        <w:t>«</w:t>
      </w:r>
      <w:r w:rsidR="002857DE">
        <w:rPr>
          <w:rFonts w:ascii="Times New Roman" w:hAnsi="Times New Roman"/>
          <w:sz w:val="28"/>
          <w:szCs w:val="28"/>
        </w:rPr>
        <w:t>Черноморская теплоснабжающая компания</w:t>
      </w:r>
      <w:r w:rsidRPr="00FC7A71">
        <w:rPr>
          <w:rFonts w:ascii="Times New Roman" w:hAnsi="Times New Roman"/>
          <w:sz w:val="28"/>
          <w:szCs w:val="28"/>
        </w:rPr>
        <w:t>»;</w:t>
      </w:r>
    </w:p>
    <w:p w14:paraId="6F9E78D6" w14:textId="38B2F3C8" w:rsidR="003870C7" w:rsidRDefault="002857DE" w:rsidP="003870C7">
      <w:pPr>
        <w:pStyle w:val="a8"/>
        <w:ind w:firstLine="709"/>
        <w:jc w:val="both"/>
        <w:rPr>
          <w:rFonts w:ascii="Times New Roman" w:hAnsi="Times New Roman"/>
          <w:sz w:val="28"/>
          <w:szCs w:val="28"/>
        </w:rPr>
      </w:pPr>
      <w:r>
        <w:rPr>
          <w:rFonts w:ascii="Times New Roman" w:hAnsi="Times New Roman"/>
          <w:sz w:val="28"/>
          <w:szCs w:val="28"/>
        </w:rPr>
        <w:t xml:space="preserve">  </w:t>
      </w:r>
      <w:r w:rsidR="003870C7" w:rsidRPr="000A50FC">
        <w:rPr>
          <w:rFonts w:ascii="Times New Roman" w:hAnsi="Times New Roman"/>
          <w:sz w:val="28"/>
          <w:szCs w:val="28"/>
        </w:rPr>
        <w:t xml:space="preserve">-Филиал «Ейские </w:t>
      </w:r>
      <w:r w:rsidR="003870C7">
        <w:rPr>
          <w:rFonts w:ascii="Times New Roman" w:hAnsi="Times New Roman"/>
          <w:sz w:val="28"/>
          <w:szCs w:val="28"/>
        </w:rPr>
        <w:t>инженерные сети» ООО «ЦУП ЖКХ».</w:t>
      </w:r>
    </w:p>
    <w:p w14:paraId="2D8EADD8" w14:textId="34007382" w:rsidR="003870C7" w:rsidRDefault="003870C7" w:rsidP="003870C7">
      <w:pPr>
        <w:pStyle w:val="a8"/>
        <w:ind w:firstLine="709"/>
        <w:jc w:val="both"/>
        <w:rPr>
          <w:rFonts w:ascii="Times New Roman" w:hAnsi="Times New Roman"/>
          <w:color w:val="000000"/>
          <w:sz w:val="28"/>
          <w:szCs w:val="28"/>
        </w:rPr>
      </w:pPr>
      <w:r w:rsidRPr="000A50FC">
        <w:rPr>
          <w:rFonts w:ascii="Times New Roman" w:hAnsi="Times New Roman"/>
          <w:color w:val="000000"/>
          <w:sz w:val="28"/>
          <w:szCs w:val="28"/>
        </w:rPr>
        <w:t>В ходе реализации плана мероприятий по подготовке систем теплоснабжения к осенне-зимнему периоду 202</w:t>
      </w:r>
      <w:r w:rsidR="002857DE">
        <w:rPr>
          <w:rFonts w:ascii="Times New Roman" w:hAnsi="Times New Roman"/>
          <w:color w:val="000000"/>
          <w:sz w:val="28"/>
          <w:szCs w:val="28"/>
        </w:rPr>
        <w:t>4</w:t>
      </w:r>
      <w:r w:rsidRPr="000A50FC">
        <w:rPr>
          <w:rFonts w:ascii="Times New Roman" w:hAnsi="Times New Roman"/>
          <w:color w:val="000000"/>
          <w:sz w:val="28"/>
          <w:szCs w:val="28"/>
        </w:rPr>
        <w:t>-202</w:t>
      </w:r>
      <w:r w:rsidR="002857DE">
        <w:rPr>
          <w:rFonts w:ascii="Times New Roman" w:hAnsi="Times New Roman"/>
          <w:color w:val="000000"/>
          <w:sz w:val="28"/>
          <w:szCs w:val="28"/>
        </w:rPr>
        <w:t>5</w:t>
      </w:r>
      <w:r w:rsidRPr="000A50FC">
        <w:rPr>
          <w:rFonts w:ascii="Times New Roman" w:hAnsi="Times New Roman"/>
          <w:color w:val="000000"/>
          <w:sz w:val="28"/>
          <w:szCs w:val="28"/>
        </w:rPr>
        <w:t xml:space="preserve"> годов  муниципального образования Северский район подготов</w:t>
      </w:r>
      <w:r>
        <w:rPr>
          <w:rFonts w:ascii="Times New Roman" w:hAnsi="Times New Roman"/>
          <w:color w:val="000000"/>
          <w:sz w:val="28"/>
          <w:szCs w:val="28"/>
        </w:rPr>
        <w:t xml:space="preserve">лено </w:t>
      </w:r>
      <w:r w:rsidRPr="000A50FC">
        <w:rPr>
          <w:rFonts w:ascii="Times New Roman" w:hAnsi="Times New Roman"/>
          <w:color w:val="000000"/>
          <w:sz w:val="28"/>
          <w:szCs w:val="28"/>
        </w:rPr>
        <w:t>6</w:t>
      </w:r>
      <w:r>
        <w:rPr>
          <w:rFonts w:ascii="Times New Roman" w:hAnsi="Times New Roman"/>
          <w:color w:val="000000"/>
          <w:sz w:val="28"/>
          <w:szCs w:val="28"/>
        </w:rPr>
        <w:t xml:space="preserve">3 </w:t>
      </w:r>
      <w:r w:rsidRPr="000A50FC">
        <w:rPr>
          <w:rFonts w:ascii="Times New Roman" w:hAnsi="Times New Roman"/>
          <w:color w:val="000000"/>
          <w:sz w:val="28"/>
          <w:szCs w:val="28"/>
        </w:rPr>
        <w:t xml:space="preserve"> муниципальны</w:t>
      </w:r>
      <w:r>
        <w:rPr>
          <w:rFonts w:ascii="Times New Roman" w:hAnsi="Times New Roman"/>
          <w:color w:val="000000"/>
          <w:sz w:val="28"/>
          <w:szCs w:val="28"/>
        </w:rPr>
        <w:t xml:space="preserve">х котельных, заменено 1 </w:t>
      </w:r>
      <w:r w:rsidR="002857DE">
        <w:rPr>
          <w:rFonts w:ascii="Times New Roman" w:hAnsi="Times New Roman"/>
          <w:color w:val="000000"/>
          <w:sz w:val="28"/>
          <w:szCs w:val="28"/>
        </w:rPr>
        <w:t>942</w:t>
      </w:r>
      <w:r>
        <w:rPr>
          <w:rFonts w:ascii="Times New Roman" w:hAnsi="Times New Roman"/>
          <w:color w:val="000000"/>
          <w:sz w:val="28"/>
          <w:szCs w:val="28"/>
        </w:rPr>
        <w:t xml:space="preserve"> м.п. теплотрасс. </w:t>
      </w:r>
      <w:r w:rsidR="00511E7D">
        <w:rPr>
          <w:rFonts w:ascii="Times New Roman" w:hAnsi="Times New Roman"/>
          <w:color w:val="000000"/>
          <w:sz w:val="28"/>
          <w:szCs w:val="28"/>
        </w:rPr>
        <w:t>На подготовку котельных к отопительному периоду 202</w:t>
      </w:r>
      <w:r w:rsidR="002857DE">
        <w:rPr>
          <w:rFonts w:ascii="Times New Roman" w:hAnsi="Times New Roman"/>
          <w:color w:val="000000"/>
          <w:sz w:val="28"/>
          <w:szCs w:val="28"/>
        </w:rPr>
        <w:t>4</w:t>
      </w:r>
      <w:r w:rsidR="00511E7D">
        <w:rPr>
          <w:rFonts w:ascii="Times New Roman" w:hAnsi="Times New Roman"/>
          <w:color w:val="000000"/>
          <w:sz w:val="28"/>
          <w:szCs w:val="28"/>
        </w:rPr>
        <w:t>-202</w:t>
      </w:r>
      <w:r w:rsidR="002857DE">
        <w:rPr>
          <w:rFonts w:ascii="Times New Roman" w:hAnsi="Times New Roman"/>
          <w:color w:val="000000"/>
          <w:sz w:val="28"/>
          <w:szCs w:val="28"/>
        </w:rPr>
        <w:t>5</w:t>
      </w:r>
      <w:r w:rsidR="00511E7D">
        <w:rPr>
          <w:rFonts w:ascii="Times New Roman" w:hAnsi="Times New Roman"/>
          <w:color w:val="000000"/>
          <w:sz w:val="28"/>
          <w:szCs w:val="28"/>
        </w:rPr>
        <w:t xml:space="preserve"> году</w:t>
      </w:r>
      <w:r w:rsidR="0053091C">
        <w:rPr>
          <w:rFonts w:ascii="Times New Roman" w:hAnsi="Times New Roman"/>
          <w:color w:val="000000"/>
          <w:sz w:val="28"/>
          <w:szCs w:val="28"/>
        </w:rPr>
        <w:t xml:space="preserve"> в рамках муниципальной программы «Развитие топливно-энергетического комплекса</w:t>
      </w:r>
      <w:r w:rsidR="00511E7D">
        <w:rPr>
          <w:rFonts w:ascii="Times New Roman" w:hAnsi="Times New Roman"/>
          <w:color w:val="000000"/>
          <w:sz w:val="28"/>
          <w:szCs w:val="28"/>
        </w:rPr>
        <w:t xml:space="preserve"> из с</w:t>
      </w:r>
      <w:r>
        <w:rPr>
          <w:rFonts w:ascii="Times New Roman" w:hAnsi="Times New Roman"/>
          <w:color w:val="000000"/>
          <w:sz w:val="28"/>
          <w:szCs w:val="28"/>
        </w:rPr>
        <w:t xml:space="preserve">редств бюджета муниципального образования Северский район  </w:t>
      </w:r>
      <w:r w:rsidR="0053091C">
        <w:rPr>
          <w:rFonts w:ascii="Times New Roman" w:hAnsi="Times New Roman"/>
          <w:color w:val="000000"/>
          <w:sz w:val="28"/>
          <w:szCs w:val="28"/>
        </w:rPr>
        <w:t xml:space="preserve">выделено </w:t>
      </w:r>
      <w:r w:rsidR="002857DE">
        <w:rPr>
          <w:rFonts w:ascii="Times New Roman" w:hAnsi="Times New Roman"/>
          <w:color w:val="000000"/>
          <w:sz w:val="28"/>
          <w:szCs w:val="28"/>
        </w:rPr>
        <w:t>6 672,5</w:t>
      </w:r>
      <w:r w:rsidR="0053091C">
        <w:rPr>
          <w:rFonts w:ascii="Times New Roman" w:hAnsi="Times New Roman"/>
          <w:color w:val="000000"/>
          <w:sz w:val="28"/>
          <w:szCs w:val="28"/>
        </w:rPr>
        <w:t xml:space="preserve"> тысяч </w:t>
      </w:r>
      <w:r>
        <w:rPr>
          <w:rFonts w:ascii="Times New Roman" w:hAnsi="Times New Roman"/>
          <w:color w:val="000000"/>
          <w:sz w:val="28"/>
          <w:szCs w:val="28"/>
        </w:rPr>
        <w:t>рублей.</w:t>
      </w:r>
    </w:p>
    <w:p w14:paraId="78EF26FC" w14:textId="03675B08" w:rsidR="002857DE" w:rsidRPr="00BA2DFA" w:rsidRDefault="002857DE" w:rsidP="00BA2DFA">
      <w:pPr>
        <w:pStyle w:val="a8"/>
        <w:ind w:firstLine="708"/>
        <w:jc w:val="both"/>
        <w:rPr>
          <w:rFonts w:ascii="Times New Roman" w:hAnsi="Times New Roman"/>
          <w:sz w:val="28"/>
          <w:szCs w:val="28"/>
        </w:rPr>
      </w:pPr>
      <w:r w:rsidRPr="00BA2DFA">
        <w:rPr>
          <w:rFonts w:ascii="Times New Roman" w:hAnsi="Times New Roman"/>
          <w:sz w:val="28"/>
          <w:szCs w:val="28"/>
        </w:rPr>
        <w:t>В 2024 году изготовлена проектно-сметная документация на замену второго котла котельной «МБОУ СОШ №59»</w:t>
      </w:r>
      <w:r w:rsidR="00BA2DFA">
        <w:rPr>
          <w:rFonts w:ascii="Times New Roman" w:hAnsi="Times New Roman"/>
          <w:sz w:val="28"/>
          <w:szCs w:val="28"/>
        </w:rPr>
        <w:t xml:space="preserve"> ст. Северской</w:t>
      </w:r>
      <w:r w:rsidRPr="00BA2DFA">
        <w:rPr>
          <w:rFonts w:ascii="Times New Roman" w:hAnsi="Times New Roman"/>
          <w:sz w:val="28"/>
          <w:szCs w:val="28"/>
        </w:rPr>
        <w:t>,</w:t>
      </w:r>
      <w:r w:rsidR="00BA2DFA" w:rsidRPr="00BA2DFA">
        <w:rPr>
          <w:rFonts w:ascii="Times New Roman" w:hAnsi="Times New Roman"/>
          <w:sz w:val="28"/>
          <w:szCs w:val="28"/>
        </w:rPr>
        <w:t xml:space="preserve"> на установку второго котла в котельной «МБОУ ООШ № 8»</w:t>
      </w:r>
      <w:r w:rsidR="00BA2DFA">
        <w:rPr>
          <w:rFonts w:ascii="Times New Roman" w:hAnsi="Times New Roman"/>
          <w:sz w:val="28"/>
          <w:szCs w:val="28"/>
        </w:rPr>
        <w:t xml:space="preserve"> х. Коваленко.</w:t>
      </w:r>
    </w:p>
    <w:p w14:paraId="0A13E371" w14:textId="352FDD58" w:rsidR="002857DE" w:rsidRPr="00BA2DFA" w:rsidRDefault="002857DE" w:rsidP="00BA2DFA">
      <w:pPr>
        <w:pStyle w:val="a8"/>
        <w:ind w:firstLine="708"/>
        <w:jc w:val="both"/>
        <w:rPr>
          <w:rFonts w:ascii="Times New Roman" w:hAnsi="Times New Roman"/>
          <w:sz w:val="28"/>
          <w:szCs w:val="28"/>
        </w:rPr>
      </w:pPr>
      <w:r w:rsidRPr="00BA2DFA">
        <w:rPr>
          <w:rFonts w:ascii="Times New Roman" w:hAnsi="Times New Roman"/>
          <w:sz w:val="28"/>
          <w:szCs w:val="28"/>
        </w:rPr>
        <w:t xml:space="preserve"> </w:t>
      </w:r>
      <w:r w:rsidR="00BA2DFA">
        <w:rPr>
          <w:rFonts w:ascii="Times New Roman" w:hAnsi="Times New Roman"/>
          <w:sz w:val="28"/>
          <w:szCs w:val="28"/>
        </w:rPr>
        <w:t xml:space="preserve">В рамках устранения замечаний СКУ Ростехнадзора </w:t>
      </w:r>
      <w:r w:rsidR="00BA2DFA" w:rsidRPr="00BA2DFA">
        <w:rPr>
          <w:rFonts w:ascii="Times New Roman" w:eastAsia="Calibri" w:hAnsi="Times New Roman"/>
          <w:sz w:val="28"/>
          <w:szCs w:val="28"/>
        </w:rPr>
        <w:t>п</w:t>
      </w:r>
      <w:r w:rsidR="00BA2DFA">
        <w:rPr>
          <w:rFonts w:ascii="Times New Roman" w:hAnsi="Times New Roman"/>
          <w:sz w:val="28"/>
          <w:szCs w:val="28"/>
        </w:rPr>
        <w:t xml:space="preserve">роведено </w:t>
      </w:r>
      <w:r w:rsidR="00BA2DFA" w:rsidRPr="00BA2DFA">
        <w:rPr>
          <w:rFonts w:ascii="Times New Roman" w:hAnsi="Times New Roman"/>
          <w:sz w:val="28"/>
          <w:szCs w:val="28"/>
        </w:rPr>
        <w:t>техническо</w:t>
      </w:r>
      <w:r w:rsidR="00BA2DFA">
        <w:rPr>
          <w:rFonts w:ascii="Times New Roman" w:hAnsi="Times New Roman"/>
          <w:sz w:val="28"/>
          <w:szCs w:val="28"/>
        </w:rPr>
        <w:t>е</w:t>
      </w:r>
      <w:r w:rsidR="00BA2DFA" w:rsidRPr="00BA2DFA">
        <w:rPr>
          <w:rFonts w:ascii="Times New Roman" w:hAnsi="Times New Roman"/>
          <w:sz w:val="28"/>
          <w:szCs w:val="28"/>
        </w:rPr>
        <w:t xml:space="preserve"> освидетельствовани</w:t>
      </w:r>
      <w:r w:rsidR="00BA2DFA">
        <w:rPr>
          <w:rFonts w:ascii="Times New Roman" w:hAnsi="Times New Roman"/>
          <w:sz w:val="28"/>
          <w:szCs w:val="28"/>
        </w:rPr>
        <w:t>е</w:t>
      </w:r>
      <w:r w:rsidR="00BA2DFA" w:rsidRPr="00BA2DFA">
        <w:rPr>
          <w:rFonts w:ascii="Times New Roman" w:hAnsi="Times New Roman"/>
          <w:sz w:val="28"/>
          <w:szCs w:val="28"/>
        </w:rPr>
        <w:t xml:space="preserve"> строительных конструкций здания котельной </w:t>
      </w:r>
      <w:r w:rsidR="00BA2DFA" w:rsidRPr="00BA2DFA">
        <w:rPr>
          <w:rFonts w:ascii="Times New Roman" w:hAnsi="Times New Roman"/>
          <w:bCs/>
          <w:sz w:val="28"/>
          <w:szCs w:val="28"/>
        </w:rPr>
        <w:t>«МБОУ ООШ №8», х. Коваленко</w:t>
      </w:r>
      <w:r w:rsidR="00BA2DFA">
        <w:rPr>
          <w:rFonts w:ascii="Times New Roman" w:hAnsi="Times New Roman"/>
          <w:bCs/>
          <w:sz w:val="28"/>
          <w:szCs w:val="28"/>
        </w:rPr>
        <w:t>,  в котельной установлен второй котел</w:t>
      </w:r>
      <w:r w:rsidR="003F495B">
        <w:rPr>
          <w:rFonts w:ascii="Times New Roman" w:hAnsi="Times New Roman"/>
          <w:bCs/>
          <w:sz w:val="28"/>
          <w:szCs w:val="28"/>
        </w:rPr>
        <w:t>, проведена режимная наладка первого котла в котельной «</w:t>
      </w:r>
      <w:r w:rsidR="003F495B" w:rsidRPr="00BA2DFA">
        <w:rPr>
          <w:rFonts w:ascii="Times New Roman" w:hAnsi="Times New Roman"/>
          <w:sz w:val="28"/>
          <w:szCs w:val="28"/>
        </w:rPr>
        <w:t>МБОУ СОШ №59»</w:t>
      </w:r>
      <w:r w:rsidR="003F495B">
        <w:rPr>
          <w:rFonts w:ascii="Times New Roman" w:hAnsi="Times New Roman"/>
          <w:sz w:val="28"/>
          <w:szCs w:val="28"/>
        </w:rPr>
        <w:t xml:space="preserve"> ст. Северской</w:t>
      </w:r>
      <w:r w:rsidR="00BA2DFA" w:rsidRPr="00BA2DFA">
        <w:rPr>
          <w:rFonts w:ascii="Times New Roman" w:hAnsi="Times New Roman"/>
          <w:bCs/>
          <w:sz w:val="28"/>
          <w:szCs w:val="28"/>
        </w:rPr>
        <w:t>.</w:t>
      </w:r>
    </w:p>
    <w:p w14:paraId="6C271988" w14:textId="77777777" w:rsidR="008E12B4" w:rsidRDefault="008E12B4" w:rsidP="008E12B4">
      <w:pPr>
        <w:pStyle w:val="a8"/>
        <w:ind w:firstLine="708"/>
        <w:jc w:val="both"/>
        <w:rPr>
          <w:rFonts w:ascii="Times New Roman" w:hAnsi="Times New Roman"/>
          <w:sz w:val="28"/>
          <w:szCs w:val="28"/>
        </w:rPr>
      </w:pPr>
      <w:r>
        <w:rPr>
          <w:rFonts w:ascii="Times New Roman" w:hAnsi="Times New Roman"/>
          <w:color w:val="000000"/>
          <w:sz w:val="28"/>
          <w:szCs w:val="28"/>
        </w:rPr>
        <w:t>Согласно графика у</w:t>
      </w:r>
      <w:r>
        <w:rPr>
          <w:rFonts w:ascii="Times New Roman" w:hAnsi="Times New Roman"/>
          <w:sz w:val="28"/>
          <w:szCs w:val="28"/>
        </w:rPr>
        <w:t>правлением СКУ Ростехнадзора проведена проверка готовности теплоснабжающего предприятия Северского района ООО «АСУ-Сервис» к ОЗП 2024-2025 годов с 1 по 5 июля 2024 года. По результатам проверки согласно акта от 05.07.2024 года выявлено 6 замечаний по котельным, эксплуатируемым ООО «АСУ-Сервис». Все замечания устранены в полном объеме:</w:t>
      </w:r>
    </w:p>
    <w:p w14:paraId="330B6035" w14:textId="77777777" w:rsidR="008E12B4" w:rsidRDefault="008E12B4" w:rsidP="008E12B4">
      <w:pPr>
        <w:pStyle w:val="a8"/>
        <w:jc w:val="both"/>
        <w:rPr>
          <w:rFonts w:ascii="Times New Roman" w:hAnsi="Times New Roman"/>
          <w:bCs/>
          <w:sz w:val="28"/>
          <w:szCs w:val="28"/>
          <w:lang w:eastAsia="ru-RU"/>
        </w:rPr>
      </w:pPr>
      <w:r>
        <w:rPr>
          <w:rFonts w:ascii="Times New Roman" w:hAnsi="Times New Roman"/>
          <w:sz w:val="28"/>
          <w:szCs w:val="28"/>
        </w:rPr>
        <w:tab/>
        <w:t xml:space="preserve">Выполнены работы по ремонту дымовых труб от котельных </w:t>
      </w:r>
      <w:r>
        <w:rPr>
          <w:rFonts w:ascii="Times New Roman" w:hAnsi="Times New Roman"/>
          <w:bCs/>
          <w:sz w:val="28"/>
          <w:szCs w:val="28"/>
          <w:lang w:eastAsia="ru-RU"/>
        </w:rPr>
        <w:t xml:space="preserve"> «Электроток», «СОШ № 14», «Поликлиника», «ШИ № 15», «ИРБ», «СОШ           № 16», «ЦРР» Ленина, 192, «Азовская», «СОШ № 36», «ЦРБ», «Дом пионеров»,   «СОШ № 45», «Завод Октябрь», «50 лет Октября»;  в</w:t>
      </w:r>
      <w:r>
        <w:rPr>
          <w:rFonts w:ascii="Times New Roman" w:hAnsi="Times New Roman"/>
          <w:sz w:val="28"/>
          <w:szCs w:val="28"/>
        </w:rPr>
        <w:t xml:space="preserve">ыполнены работы по </w:t>
      </w:r>
      <w:r>
        <w:rPr>
          <w:rFonts w:ascii="Times New Roman" w:hAnsi="Times New Roman"/>
          <w:color w:val="000000" w:themeColor="text1"/>
          <w:sz w:val="28"/>
          <w:szCs w:val="28"/>
        </w:rPr>
        <w:t xml:space="preserve">ремонту зданий  котельных </w:t>
      </w:r>
      <w:r>
        <w:rPr>
          <w:rFonts w:ascii="Times New Roman" w:hAnsi="Times New Roman"/>
          <w:bCs/>
          <w:color w:val="000000" w:themeColor="text1"/>
          <w:sz w:val="28"/>
          <w:szCs w:val="28"/>
          <w:lang w:eastAsia="ru-RU"/>
        </w:rPr>
        <w:t xml:space="preserve"> «Электроток», «СОШ № 14», «Поликлиника»,  «Азовская», «ЦРБ», «Дом пионеров»,   «СОШ № 45», «Завод Октябрь», «50 лет Октября», «СОШ № 59», «СОШ № 44», «ЦРР» Ленина, 192», «СОШ № 11», «СОШ № 7»; </w:t>
      </w:r>
      <w:r>
        <w:rPr>
          <w:rFonts w:ascii="Times New Roman" w:hAnsi="Times New Roman"/>
          <w:sz w:val="28"/>
          <w:szCs w:val="28"/>
          <w:lang w:eastAsia="ru-RU"/>
        </w:rPr>
        <w:t xml:space="preserve">проведено техническое диагностирование котла Братск-1Г № 4 в котельной «Дом пионеров»,  двух котлов  в котельной "СОШ № 14", одного котла в котельной «ЦРБ», двух котлов в котельной «ИРБ»; предприятием ООО «АСУ-Сервис» приобретены средства индивидуальной защиты; </w:t>
      </w:r>
      <w:r>
        <w:rPr>
          <w:rFonts w:ascii="Times New Roman" w:hAnsi="Times New Roman"/>
          <w:bCs/>
          <w:sz w:val="28"/>
          <w:lang w:eastAsia="ru-RU"/>
        </w:rPr>
        <w:t xml:space="preserve">силами специализированной организации </w:t>
      </w:r>
      <w:r>
        <w:rPr>
          <w:rFonts w:ascii="Times New Roman" w:hAnsi="Times New Roman"/>
          <w:bCs/>
          <w:sz w:val="28"/>
          <w:lang w:eastAsia="ru-RU"/>
        </w:rPr>
        <w:lastRenderedPageBreak/>
        <w:t>выполнены испытания и измерения электроустановки и электрооборудования 43 котельных.</w:t>
      </w:r>
    </w:p>
    <w:p w14:paraId="56769703" w14:textId="77777777" w:rsidR="008E12B4" w:rsidRDefault="008E12B4" w:rsidP="008E12B4">
      <w:pPr>
        <w:pStyle w:val="a8"/>
        <w:ind w:firstLine="708"/>
        <w:jc w:val="both"/>
        <w:rPr>
          <w:rFonts w:ascii="Times New Roman" w:hAnsi="Times New Roman"/>
          <w:sz w:val="28"/>
          <w:szCs w:val="28"/>
          <w:lang w:eastAsia="ru-RU"/>
        </w:rPr>
      </w:pPr>
      <w:r>
        <w:rPr>
          <w:rFonts w:ascii="Times New Roman" w:eastAsia="Calibri" w:hAnsi="Times New Roman"/>
          <w:sz w:val="28"/>
          <w:szCs w:val="28"/>
        </w:rPr>
        <w:t xml:space="preserve">Плановая проверка готовности к прошлому отопительному периоду муниципального образования Северский район проводилась СКУ Ростехнадзора с  31 октября по 7 ноября 2024 года. В результате проверки выдан акт проверки готовности к отопительному периоду 2024-2025 годов  № 9714-16 от 06.11.2024 года с замечаниями сроком устранения до 15.11.2024 года. </w:t>
      </w:r>
      <w:r>
        <w:rPr>
          <w:rFonts w:ascii="Times New Roman" w:hAnsi="Times New Roman"/>
          <w:spacing w:val="10"/>
          <w:sz w:val="28"/>
          <w:szCs w:val="28"/>
          <w:lang w:eastAsia="ru-RU"/>
        </w:rPr>
        <w:t xml:space="preserve">В ходе проведения проверки готовности к отопительному периоду комиссия </w:t>
      </w:r>
      <w:r>
        <w:rPr>
          <w:rFonts w:ascii="Times New Roman" w:hAnsi="Times New Roman"/>
          <w:sz w:val="28"/>
          <w:szCs w:val="28"/>
          <w:lang w:eastAsia="ru-RU"/>
        </w:rPr>
        <w:t xml:space="preserve">выявила 25 замечания в отношении котельных, эксплуатируемых теплоснабжающими предприятиями ООО «Юг-Теплосервис», </w:t>
      </w:r>
      <w:r>
        <w:rPr>
          <w:rFonts w:ascii="Times New Roman" w:hAnsi="Times New Roman"/>
          <w:color w:val="000000"/>
          <w:sz w:val="28"/>
          <w:szCs w:val="28"/>
          <w:lang w:eastAsia="ru-RU"/>
        </w:rPr>
        <w:t>филиал «СЕВЕРСКИЙ» ООО «АСУ-Сервис», МУП «Черноморская теплоснабжающая компания», филиал 2Ейске инженерные сети ООО «ЦУП ЖКХ».</w:t>
      </w:r>
      <w:r>
        <w:rPr>
          <w:rFonts w:ascii="Times New Roman" w:hAnsi="Times New Roman"/>
          <w:sz w:val="28"/>
          <w:szCs w:val="28"/>
          <w:lang w:eastAsia="ru-RU"/>
        </w:rPr>
        <w:t xml:space="preserve"> </w:t>
      </w:r>
    </w:p>
    <w:p w14:paraId="1E8C2C0D" w14:textId="77777777" w:rsidR="008E12B4" w:rsidRDefault="008E12B4" w:rsidP="008E12B4">
      <w:pPr>
        <w:suppressAutoHyphens w:val="0"/>
        <w:ind w:firstLine="708"/>
        <w:jc w:val="both"/>
        <w:rPr>
          <w:sz w:val="28"/>
          <w:szCs w:val="28"/>
          <w:lang w:eastAsia="ru-RU"/>
        </w:rPr>
      </w:pPr>
      <w:r>
        <w:rPr>
          <w:sz w:val="28"/>
          <w:szCs w:val="28"/>
          <w:lang w:eastAsia="ru-RU"/>
        </w:rPr>
        <w:t>Предприятием ООО «Юг-Теплосервис» (пгт. Афипский) проведены режимно-наладочные испытания 7 котлов, установки ХВО, проведено техническое освидетельствование здания и дымовой трубы в котельной «12 МВт»; проведены режимно-наладочные испытания тепловых сетей от всех котельных предприятия; проведена экспертиза промышленной безопасности газового оборудования котельных «12 МВТ», «Универсальный спортивный комплекс», «1 МВт»; проведена проверка знаний руководящего и оперативного персонала по безопасной эксплуатации теплового, газового и электрооборудования.</w:t>
      </w:r>
    </w:p>
    <w:p w14:paraId="0282C006" w14:textId="77777777" w:rsidR="008E12B4" w:rsidRDefault="008E12B4" w:rsidP="008E12B4">
      <w:pPr>
        <w:suppressAutoHyphens w:val="0"/>
        <w:ind w:firstLine="708"/>
        <w:jc w:val="both"/>
        <w:rPr>
          <w:sz w:val="28"/>
          <w:szCs w:val="28"/>
          <w:lang w:eastAsia="ru-RU"/>
        </w:rPr>
      </w:pPr>
      <w:r>
        <w:rPr>
          <w:sz w:val="28"/>
          <w:szCs w:val="28"/>
          <w:lang w:eastAsia="ru-RU"/>
        </w:rPr>
        <w:t>Предприятием АО «Краснодартеплосеть» (пгт. Афипский) окрашены металлоконструкций дымовой трубы котельной № 12; проведена экспертиза промышленной безопасности газового оборудования котельной № 12; проведена проверка оперативного персонала по безопасной эксплуатации электрооборудования.</w:t>
      </w:r>
    </w:p>
    <w:p w14:paraId="6D0D5CBA" w14:textId="58EBE84D" w:rsidR="008E12B4" w:rsidRDefault="008E12B4" w:rsidP="008E12B4">
      <w:pPr>
        <w:suppressAutoHyphens w:val="0"/>
        <w:ind w:firstLine="708"/>
        <w:jc w:val="both"/>
        <w:rPr>
          <w:sz w:val="28"/>
          <w:szCs w:val="28"/>
          <w:lang w:eastAsia="ru-RU"/>
        </w:rPr>
      </w:pPr>
      <w:r>
        <w:rPr>
          <w:sz w:val="28"/>
          <w:szCs w:val="28"/>
          <w:lang w:eastAsia="ru-RU"/>
        </w:rPr>
        <w:t>Предприятием МУП «ЧТК» (пгт. Черноморский) проведены режимно-наладочные испытания 2 котлов в котельной «34 квартал», 2 котлов в котельной «АМБКУ»; проведено техническое освидетельствование здания и дымовой трубы в котельной «34 квартал»; проведена проверка знаний руководящего и оперативного персонала по безопасной эксплуатации теплового   и электрооборудования; проведены режимно-наладочные испытания установки ХВО в котельной «34 квартал»; проведено техническое диагностирование тепловых сетей от котельной «34 квартал».</w:t>
      </w:r>
    </w:p>
    <w:p w14:paraId="34AB2E67" w14:textId="7C297A8B" w:rsidR="008E12B4" w:rsidRDefault="008E12B4" w:rsidP="008E12B4">
      <w:pPr>
        <w:suppressAutoHyphens w:val="0"/>
        <w:ind w:firstLine="708"/>
        <w:jc w:val="both"/>
        <w:rPr>
          <w:sz w:val="28"/>
          <w:szCs w:val="28"/>
          <w:lang w:eastAsia="ru-RU"/>
        </w:rPr>
      </w:pPr>
      <w:r>
        <w:rPr>
          <w:sz w:val="28"/>
          <w:szCs w:val="28"/>
          <w:lang w:eastAsia="ru-RU"/>
        </w:rPr>
        <w:t>Предприятием филиал «Ейские инженерные сети» ООО «ЦУП ЖКХ» (с. Львовское) проведена экспертиза промышленной безопасности газового оборудования котельной «АКХ»; проведена проверка знаний руководящего                            и оперативного персонала по безопасной эксплуатации теплового                                                  и электрооборудования; проведены режимно-наладочные испытания тепловых сетей от  котельной «АКХ»; проведено техническое диагностирование 2 котлов  в котельной «АКХ».</w:t>
      </w:r>
    </w:p>
    <w:p w14:paraId="2620064D" w14:textId="77777777" w:rsidR="008E12B4" w:rsidRDefault="008E12B4" w:rsidP="008E12B4">
      <w:pPr>
        <w:suppressAutoHyphens w:val="0"/>
        <w:ind w:firstLine="708"/>
        <w:jc w:val="both"/>
        <w:rPr>
          <w:sz w:val="28"/>
          <w:szCs w:val="28"/>
          <w:lang w:eastAsia="ru-RU"/>
        </w:rPr>
      </w:pPr>
      <w:r>
        <w:rPr>
          <w:sz w:val="28"/>
          <w:szCs w:val="28"/>
          <w:lang w:eastAsia="ru-RU"/>
        </w:rPr>
        <w:t>Предприятием филиал «СЕВЕРСКИЙ» ООО «АСУ-Сервис» (все поселения, кроме Черноморского) введен в эксплуатацию котел в котельной «СОШ № 59» после замены.</w:t>
      </w:r>
    </w:p>
    <w:p w14:paraId="359E8C7E" w14:textId="6F7C0A72" w:rsidR="008E12B4" w:rsidRDefault="008E12B4" w:rsidP="008E12B4">
      <w:pPr>
        <w:pStyle w:val="Standard"/>
        <w:ind w:firstLine="709"/>
        <w:jc w:val="both"/>
        <w:rPr>
          <w:sz w:val="28"/>
          <w:szCs w:val="28"/>
          <w:lang w:eastAsia="zh-CN"/>
        </w:rPr>
      </w:pPr>
      <w:r>
        <w:rPr>
          <w:sz w:val="28"/>
          <w:szCs w:val="28"/>
        </w:rPr>
        <w:lastRenderedPageBreak/>
        <w:t>В связи с устранением указанных в акте от 06.11.2024 года  № 97/14-16 замечаний, в адрес СКУ Ростехнадзора направлено письмо от 20.12.2024 года                     № 01-30/16079 с просьбой провести повторную проверку</w:t>
      </w:r>
      <w:r>
        <w:rPr>
          <w:rFonts w:eastAsia="Calibri"/>
          <w:sz w:val="28"/>
          <w:szCs w:val="28"/>
        </w:rPr>
        <w:t xml:space="preserve">. </w:t>
      </w:r>
      <w:r>
        <w:rPr>
          <w:sz w:val="28"/>
          <w:szCs w:val="28"/>
        </w:rPr>
        <w:t>В соответствии                               с распоряжением Северо-Кавказского Управления Ростехнадзора от 23 декабря 2024 года №РП-270-545-о с 25 по 26 декабря 2024 года проведена выездная проверка муниципального образования Северский район по вопросу готовности к отопительному периоду 2024-2025 годов. По результатам проверки выдан акт проверки готовности от 26.12.2024 гг. №150/14-03 с 8 замечаниями.</w:t>
      </w:r>
    </w:p>
    <w:p w14:paraId="1E80936B" w14:textId="77777777" w:rsidR="008E12B4" w:rsidRDefault="008E12B4" w:rsidP="008E12B4">
      <w:pPr>
        <w:suppressAutoHyphens w:val="0"/>
        <w:ind w:firstLine="708"/>
        <w:jc w:val="both"/>
        <w:rPr>
          <w:sz w:val="28"/>
          <w:szCs w:val="28"/>
          <w:lang w:eastAsia="ru-RU"/>
        </w:rPr>
      </w:pPr>
      <w:r>
        <w:rPr>
          <w:sz w:val="28"/>
          <w:szCs w:val="28"/>
          <w:lang w:eastAsia="ru-RU"/>
        </w:rPr>
        <w:t>Предприятием ООО «Юг-Теплосервис» (пгт. Афипский) проведена проверка знаний руководящего и оперативного персонала по безопасной эксплуатации теплового и электрооборудования.</w:t>
      </w:r>
    </w:p>
    <w:p w14:paraId="45A43AF3" w14:textId="77777777" w:rsidR="008E12B4" w:rsidRDefault="008E12B4" w:rsidP="008E12B4">
      <w:pPr>
        <w:suppressAutoHyphens w:val="0"/>
        <w:ind w:firstLine="708"/>
        <w:jc w:val="both"/>
        <w:rPr>
          <w:sz w:val="28"/>
          <w:szCs w:val="28"/>
          <w:lang w:eastAsia="ru-RU"/>
        </w:rPr>
      </w:pPr>
      <w:r>
        <w:rPr>
          <w:sz w:val="28"/>
          <w:szCs w:val="28"/>
          <w:lang w:eastAsia="ru-RU"/>
        </w:rPr>
        <w:t>Предприятием МУП «ЧТК» (пгт. Черноморский) проведена проверка знаний руководящего и оперативного персонала по безопасной эксплуатации теплового и электрооборудования; проведено техническое диагностирование тепловых сетей от котельной «34 квартал».</w:t>
      </w:r>
    </w:p>
    <w:p w14:paraId="48765644" w14:textId="77777777" w:rsidR="008E12B4" w:rsidRDefault="008E12B4" w:rsidP="008E12B4">
      <w:pPr>
        <w:suppressAutoHyphens w:val="0"/>
        <w:ind w:firstLine="708"/>
        <w:jc w:val="both"/>
        <w:rPr>
          <w:sz w:val="28"/>
          <w:szCs w:val="28"/>
        </w:rPr>
      </w:pPr>
      <w:r>
        <w:rPr>
          <w:sz w:val="28"/>
          <w:szCs w:val="28"/>
          <w:lang w:eastAsia="ru-RU"/>
        </w:rPr>
        <w:t>Предприятием филиал «Ейские инженерные сети» ООО «ЦУП ЖКХ» (с. Львовское) проведена проверка знаний руководящего и оперативного персонала по безопасной эксплуатации электрооборудования.</w:t>
      </w:r>
    </w:p>
    <w:p w14:paraId="7ED84E4F" w14:textId="77777777" w:rsidR="008E12B4" w:rsidRDefault="008E12B4" w:rsidP="008E12B4">
      <w:pPr>
        <w:suppressAutoHyphens w:val="0"/>
        <w:ind w:firstLine="708"/>
        <w:jc w:val="both"/>
        <w:rPr>
          <w:sz w:val="28"/>
          <w:szCs w:val="28"/>
        </w:rPr>
      </w:pPr>
      <w:r>
        <w:rPr>
          <w:sz w:val="28"/>
          <w:szCs w:val="28"/>
        </w:rPr>
        <w:t>В связи с устранением указанных в акте от 26.12.2024 гг. №150/14-03 замечаний, в адрес СКУ Ростехнадзора направлено письмо от 25.02.2025 года                     № 01-24/2347 с просьбой провести повторную проверку</w:t>
      </w:r>
      <w:r>
        <w:rPr>
          <w:rFonts w:eastAsia="Calibri"/>
          <w:sz w:val="28"/>
          <w:szCs w:val="28"/>
        </w:rPr>
        <w:t xml:space="preserve">. </w:t>
      </w:r>
      <w:r>
        <w:rPr>
          <w:sz w:val="28"/>
          <w:szCs w:val="28"/>
        </w:rPr>
        <w:t>В соответствии                                                 с распоряжением Северо-Кавказского Управления Ростехнадзора от 26 февраля 2025 года №РП-270-135-о с 27 по 28 февраля 2025 года проведена выездная проверка муниципального образования Северский район по вопросу готовности к отопительному периоду 2024-2025 годов. По результатам проверки выдан акт проверки готовности от 28.02.2025 гг. №04/14-03 с 3 замечаниями:</w:t>
      </w:r>
    </w:p>
    <w:p w14:paraId="4B412436" w14:textId="77777777" w:rsidR="008E12B4" w:rsidRDefault="008E12B4" w:rsidP="008E12B4">
      <w:pPr>
        <w:pStyle w:val="a8"/>
        <w:jc w:val="both"/>
        <w:rPr>
          <w:rFonts w:ascii="Times New Roman" w:hAnsi="Times New Roman"/>
          <w:sz w:val="28"/>
          <w:szCs w:val="28"/>
          <w:lang w:eastAsia="ru-RU"/>
        </w:rPr>
      </w:pPr>
      <w:r>
        <w:rPr>
          <w:sz w:val="28"/>
          <w:szCs w:val="28"/>
        </w:rPr>
        <w:tab/>
      </w:r>
      <w:r>
        <w:rPr>
          <w:rFonts w:ascii="Times New Roman" w:hAnsi="Times New Roman"/>
          <w:sz w:val="28"/>
          <w:szCs w:val="28"/>
        </w:rPr>
        <w:t xml:space="preserve">ООО «Юг-Теплосервис» не проведена проверка знаний сфере электроэнергетики следующим работникам: </w:t>
      </w:r>
    </w:p>
    <w:p w14:paraId="1D16FAAB" w14:textId="77777777" w:rsidR="008E12B4" w:rsidRDefault="008E12B4" w:rsidP="008E12B4">
      <w:pPr>
        <w:pStyle w:val="a8"/>
        <w:ind w:firstLine="708"/>
        <w:jc w:val="both"/>
        <w:rPr>
          <w:rFonts w:ascii="Times New Roman" w:hAnsi="Times New Roman"/>
          <w:sz w:val="28"/>
          <w:szCs w:val="28"/>
        </w:rPr>
      </w:pPr>
      <w:r>
        <w:rPr>
          <w:rFonts w:ascii="Times New Roman" w:hAnsi="Times New Roman"/>
          <w:sz w:val="28"/>
          <w:szCs w:val="28"/>
        </w:rPr>
        <w:t>- операторам котельных установок предприятия;</w:t>
      </w:r>
    </w:p>
    <w:p w14:paraId="159B3DCD" w14:textId="77777777" w:rsidR="008E12B4" w:rsidRDefault="008E12B4" w:rsidP="008E12B4">
      <w:pPr>
        <w:pStyle w:val="a8"/>
        <w:ind w:firstLine="708"/>
        <w:jc w:val="both"/>
        <w:rPr>
          <w:rFonts w:ascii="Times New Roman" w:hAnsi="Times New Roman"/>
          <w:sz w:val="28"/>
          <w:szCs w:val="28"/>
        </w:rPr>
      </w:pPr>
      <w:r>
        <w:rPr>
          <w:rFonts w:ascii="Times New Roman" w:hAnsi="Times New Roman"/>
          <w:sz w:val="28"/>
          <w:szCs w:val="28"/>
        </w:rPr>
        <w:t xml:space="preserve">- слесарям-ремонтникам и электрогазосварщику; </w:t>
      </w:r>
    </w:p>
    <w:p w14:paraId="7F9EA67A" w14:textId="77777777" w:rsidR="008E12B4" w:rsidRDefault="008E12B4" w:rsidP="008E12B4">
      <w:pPr>
        <w:pStyle w:val="a8"/>
        <w:ind w:firstLine="708"/>
        <w:jc w:val="both"/>
        <w:rPr>
          <w:rFonts w:ascii="Times New Roman" w:hAnsi="Times New Roman"/>
          <w:sz w:val="28"/>
          <w:szCs w:val="28"/>
        </w:rPr>
      </w:pPr>
      <w:r>
        <w:rPr>
          <w:rFonts w:ascii="Times New Roman" w:hAnsi="Times New Roman"/>
          <w:sz w:val="28"/>
          <w:szCs w:val="28"/>
        </w:rPr>
        <w:t>- слесарю КИПиА 5-го разряда;</w:t>
      </w:r>
    </w:p>
    <w:p w14:paraId="0465A1B1" w14:textId="77777777" w:rsidR="008E12B4" w:rsidRDefault="008E12B4" w:rsidP="008E12B4">
      <w:pPr>
        <w:pStyle w:val="a8"/>
        <w:ind w:firstLine="708"/>
        <w:jc w:val="both"/>
        <w:rPr>
          <w:rFonts w:ascii="Times New Roman" w:hAnsi="Times New Roman"/>
          <w:sz w:val="28"/>
          <w:szCs w:val="28"/>
        </w:rPr>
      </w:pPr>
      <w:r>
        <w:rPr>
          <w:rFonts w:ascii="Times New Roman" w:hAnsi="Times New Roman"/>
          <w:sz w:val="28"/>
          <w:szCs w:val="28"/>
        </w:rPr>
        <w:t>- электромонтеру по ремонту и обслуживанию ЭО;</w:t>
      </w:r>
    </w:p>
    <w:p w14:paraId="49F8B115" w14:textId="77777777" w:rsidR="008E12B4" w:rsidRDefault="008E12B4" w:rsidP="008E12B4">
      <w:pPr>
        <w:suppressAutoHyphens w:val="0"/>
        <w:ind w:firstLine="708"/>
        <w:jc w:val="both"/>
        <w:rPr>
          <w:sz w:val="28"/>
          <w:szCs w:val="28"/>
        </w:rPr>
      </w:pPr>
      <w:r>
        <w:rPr>
          <w:sz w:val="28"/>
          <w:szCs w:val="28"/>
        </w:rPr>
        <w:t>- слесарю-электрику по ремонту электрооборудования;</w:t>
      </w:r>
    </w:p>
    <w:p w14:paraId="64AE4BCB" w14:textId="77777777" w:rsidR="008E12B4" w:rsidRDefault="008E12B4" w:rsidP="008E12B4">
      <w:pPr>
        <w:suppressAutoHyphens w:val="0"/>
        <w:ind w:firstLine="708"/>
        <w:jc w:val="both"/>
        <w:rPr>
          <w:sz w:val="28"/>
          <w:szCs w:val="28"/>
        </w:rPr>
      </w:pPr>
      <w:r>
        <w:rPr>
          <w:sz w:val="28"/>
          <w:szCs w:val="28"/>
        </w:rPr>
        <w:t>МУП «ЧТК» не организован эксплуатационный контроль состояния металла в целях определения его пригодности к дальнейшей эксплуатации в пределах расчетного срока службы, а именно не проведено техническое диагностирование трубопроводов тепловых сетей от котельной «34-квартал» п. Черноморский, ул.Новороссийская, 13 (во время диагностирования трубопроводов тепловых сетей котельная и сети находились в работе);</w:t>
      </w:r>
    </w:p>
    <w:p w14:paraId="0D9E8A6F" w14:textId="77777777" w:rsidR="008E12B4" w:rsidRDefault="008E12B4" w:rsidP="008E12B4">
      <w:pPr>
        <w:suppressAutoHyphens w:val="0"/>
        <w:ind w:firstLine="708"/>
        <w:jc w:val="both"/>
        <w:rPr>
          <w:sz w:val="28"/>
          <w:szCs w:val="28"/>
        </w:rPr>
      </w:pPr>
      <w:r>
        <w:rPr>
          <w:sz w:val="28"/>
          <w:szCs w:val="28"/>
        </w:rPr>
        <w:t>Филиалом «Ейские инженерные сети» ООО «ЦУП ЖКХ» не проведена проверка знаний в сфере электроэнергетики оперативному и ремонтному персоналу котельной с. Львовское, ул. Советская.</w:t>
      </w:r>
    </w:p>
    <w:p w14:paraId="16317614" w14:textId="5DCAB7A6" w:rsidR="008E12B4" w:rsidRDefault="008E12B4" w:rsidP="008E12B4">
      <w:pPr>
        <w:suppressAutoHyphens w:val="0"/>
        <w:ind w:firstLine="708"/>
        <w:jc w:val="both"/>
        <w:rPr>
          <w:sz w:val="28"/>
          <w:szCs w:val="28"/>
        </w:rPr>
      </w:pPr>
      <w:r>
        <w:rPr>
          <w:sz w:val="28"/>
          <w:szCs w:val="28"/>
        </w:rPr>
        <w:lastRenderedPageBreak/>
        <w:t>В связи с устранением указанных в акте от 28.02.2025 гг. №04/14 замечаний, в адрес СКУ Ростехнадзора направлено письмо от 04.03.2025 года     № 01-24/2745 с просьбой провести повторную проверку</w:t>
      </w:r>
      <w:r>
        <w:rPr>
          <w:rFonts w:eastAsia="Calibri"/>
          <w:sz w:val="28"/>
          <w:szCs w:val="28"/>
        </w:rPr>
        <w:t xml:space="preserve">. Письмом </w:t>
      </w:r>
      <w:r>
        <w:rPr>
          <w:sz w:val="28"/>
          <w:szCs w:val="28"/>
        </w:rPr>
        <w:t>Северо-Кавказского Управления Ростехнадзора от 06.03.2025 года № 270-2362 в проведении выездной проверки отказано. Согласно новым Правил обеспечения готовности    к отопительному периоду и Порядка проведения о</w:t>
      </w:r>
      <w:r w:rsidR="0028178A">
        <w:rPr>
          <w:sz w:val="28"/>
          <w:szCs w:val="28"/>
        </w:rPr>
        <w:t xml:space="preserve">ценки обеспечения готовности </w:t>
      </w:r>
      <w:r>
        <w:rPr>
          <w:sz w:val="28"/>
          <w:szCs w:val="28"/>
        </w:rPr>
        <w:t>к отопительному периоду, утвержденных приказом Минэнерго России от 13.11.2024 № 2234, вступивших в силу с 01.03.2025 года, проверка обеспечения готовности к отопительному периоду будет проводится перед осенне-зимним периодом 2025-2026 годов.</w:t>
      </w:r>
    </w:p>
    <w:p w14:paraId="028BA820" w14:textId="77777777" w:rsidR="008E12B4" w:rsidRDefault="008E12B4" w:rsidP="008E12B4">
      <w:pPr>
        <w:suppressAutoHyphens w:val="0"/>
        <w:ind w:firstLine="708"/>
        <w:jc w:val="both"/>
        <w:rPr>
          <w:sz w:val="28"/>
          <w:szCs w:val="28"/>
        </w:rPr>
      </w:pPr>
      <w:r>
        <w:rPr>
          <w:sz w:val="28"/>
          <w:szCs w:val="28"/>
        </w:rPr>
        <w:t xml:space="preserve">Отопительный период 2024-2025 годов завершен согласно постановления администрации муниципального образования Северский район от 8 апреля 2025 года № 586 15 апреля 2025 года. </w:t>
      </w:r>
    </w:p>
    <w:p w14:paraId="42BD7259" w14:textId="77777777" w:rsidR="008E12B4" w:rsidRDefault="008E12B4" w:rsidP="008E12B4">
      <w:pPr>
        <w:ind w:firstLine="720"/>
        <w:jc w:val="both"/>
        <w:rPr>
          <w:sz w:val="28"/>
          <w:szCs w:val="28"/>
        </w:rPr>
      </w:pPr>
      <w:r>
        <w:rPr>
          <w:sz w:val="28"/>
          <w:szCs w:val="28"/>
        </w:rPr>
        <w:t>В целях организации подготовки Северского района к осенне-зимнему периоду 2025-2026 годов постановление администрации муниципального образования Северский район будет утверждено к 15 мая 2025года.</w:t>
      </w:r>
    </w:p>
    <w:p w14:paraId="78D885F1" w14:textId="77777777" w:rsidR="008E12B4" w:rsidRDefault="008E12B4" w:rsidP="008E12B4">
      <w:pPr>
        <w:ind w:firstLine="720"/>
        <w:jc w:val="both"/>
        <w:rPr>
          <w:sz w:val="28"/>
          <w:szCs w:val="28"/>
        </w:rPr>
      </w:pPr>
      <w:r>
        <w:rPr>
          <w:sz w:val="28"/>
          <w:szCs w:val="28"/>
        </w:rPr>
        <w:t xml:space="preserve">В настоящее время разрабатывается комплексный план мероприятий                          по подготовке Северского района к осенне-зимнему периоду 2025-2026 годов. </w:t>
      </w:r>
    </w:p>
    <w:p w14:paraId="25975594" w14:textId="77777777" w:rsidR="008E12B4" w:rsidRDefault="008E12B4" w:rsidP="008E12B4">
      <w:pPr>
        <w:ind w:firstLine="720"/>
        <w:jc w:val="both"/>
        <w:rPr>
          <w:sz w:val="28"/>
          <w:szCs w:val="28"/>
        </w:rPr>
      </w:pPr>
      <w:r>
        <w:rPr>
          <w:sz w:val="28"/>
          <w:szCs w:val="28"/>
        </w:rPr>
        <w:t>Подготовлена проектно-сметная документация на замену второго котла                          в котельной «СОШ № 59» по исполнению решения суда, направлена служебная записка о выделении финансовых средств в финансовое управление администрации муниципального образования Северский район.</w:t>
      </w:r>
    </w:p>
    <w:p w14:paraId="39BADF50" w14:textId="77777777" w:rsidR="008E12B4" w:rsidRDefault="008E12B4" w:rsidP="008E12B4">
      <w:pPr>
        <w:suppressAutoHyphens w:val="0"/>
        <w:ind w:firstLine="708"/>
        <w:jc w:val="both"/>
        <w:rPr>
          <w:color w:val="000000" w:themeColor="text1"/>
          <w:sz w:val="28"/>
          <w:szCs w:val="28"/>
        </w:rPr>
      </w:pPr>
      <w:r>
        <w:rPr>
          <w:color w:val="000000" w:themeColor="text1"/>
          <w:sz w:val="28"/>
          <w:szCs w:val="28"/>
        </w:rPr>
        <w:t xml:space="preserve">Управлением капитального строительства подготовлена смета на ремонт дымовых труб и зданий котельных администрации МО Северский район: </w:t>
      </w:r>
      <w:r>
        <w:rPr>
          <w:bCs/>
          <w:color w:val="000000" w:themeColor="text1"/>
          <w:sz w:val="28"/>
          <w:szCs w:val="28"/>
          <w:lang w:eastAsia="ru-RU"/>
        </w:rPr>
        <w:t xml:space="preserve"> «Детский сад № 45», «Азовская», «СОШ № 44», «СОШ № 59», «СОШ № 3»,  «ООШ №37», «СОШ № 23», «ООШ № 8» по исполнению решения суда. В настоящее время смета находится в управлении на корректировке.</w:t>
      </w:r>
    </w:p>
    <w:p w14:paraId="62BD4F6E" w14:textId="77659811" w:rsidR="00E06B17" w:rsidRDefault="00E06B17" w:rsidP="00E06B17">
      <w:pPr>
        <w:pStyle w:val="a8"/>
        <w:ind w:firstLine="708"/>
        <w:jc w:val="both"/>
        <w:rPr>
          <w:sz w:val="28"/>
          <w:szCs w:val="28"/>
        </w:rPr>
      </w:pPr>
      <w:r w:rsidRPr="003870C7">
        <w:rPr>
          <w:rFonts w:ascii="Times New Roman" w:hAnsi="Times New Roman"/>
          <w:sz w:val="28"/>
          <w:szCs w:val="28"/>
        </w:rPr>
        <w:t>В 202</w:t>
      </w:r>
      <w:r>
        <w:rPr>
          <w:rFonts w:ascii="Times New Roman" w:hAnsi="Times New Roman"/>
          <w:sz w:val="28"/>
          <w:szCs w:val="28"/>
        </w:rPr>
        <w:t>4</w:t>
      </w:r>
      <w:r w:rsidRPr="003870C7">
        <w:rPr>
          <w:rFonts w:ascii="Times New Roman" w:hAnsi="Times New Roman"/>
          <w:sz w:val="28"/>
          <w:szCs w:val="28"/>
        </w:rPr>
        <w:t xml:space="preserve"> году в</w:t>
      </w:r>
      <w:r>
        <w:rPr>
          <w:rFonts w:ascii="Times New Roman" w:hAnsi="Times New Roman"/>
          <w:sz w:val="28"/>
          <w:szCs w:val="28"/>
        </w:rPr>
        <w:t xml:space="preserve"> рамках</w:t>
      </w:r>
      <w:r w:rsidRPr="003870C7">
        <w:rPr>
          <w:rFonts w:ascii="Times New Roman" w:hAnsi="Times New Roman"/>
          <w:sz w:val="28"/>
          <w:szCs w:val="28"/>
        </w:rPr>
        <w:t xml:space="preserve"> государственной программе «Развитие топл</w:t>
      </w:r>
      <w:r>
        <w:rPr>
          <w:rFonts w:ascii="Times New Roman" w:hAnsi="Times New Roman"/>
          <w:sz w:val="28"/>
          <w:szCs w:val="28"/>
        </w:rPr>
        <w:t>ивно-энергетического комплекса» подпрограммы</w:t>
      </w:r>
      <w:r w:rsidRPr="003870C7">
        <w:rPr>
          <w:rFonts w:ascii="Times New Roman" w:hAnsi="Times New Roman"/>
          <w:sz w:val="28"/>
          <w:szCs w:val="28"/>
        </w:rPr>
        <w:t xml:space="preserve"> «Модернизация систем тепло</w:t>
      </w:r>
      <w:r>
        <w:rPr>
          <w:rFonts w:ascii="Times New Roman" w:hAnsi="Times New Roman"/>
          <w:sz w:val="28"/>
          <w:szCs w:val="28"/>
        </w:rPr>
        <w:t xml:space="preserve">снабжения в Краснодарском крае» Афипскому городскому поселению доведены субсидии краевого бюджеты по объекту </w:t>
      </w:r>
      <w:r w:rsidRPr="003870C7">
        <w:rPr>
          <w:rFonts w:ascii="Times New Roman" w:hAnsi="Times New Roman"/>
          <w:sz w:val="28"/>
          <w:szCs w:val="28"/>
        </w:rPr>
        <w:t>«Реконструкция котельной Северного микрорайона</w:t>
      </w:r>
      <w:r w:rsidR="00DD246B">
        <w:rPr>
          <w:rFonts w:ascii="Times New Roman" w:hAnsi="Times New Roman"/>
          <w:sz w:val="28"/>
          <w:szCs w:val="28"/>
        </w:rPr>
        <w:t xml:space="preserve"> (12 МВт)</w:t>
      </w:r>
      <w:r w:rsidRPr="003870C7">
        <w:rPr>
          <w:rFonts w:ascii="Times New Roman" w:hAnsi="Times New Roman"/>
          <w:sz w:val="28"/>
          <w:szCs w:val="28"/>
        </w:rPr>
        <w:t xml:space="preserve"> (взамен 2 котлов Дакон Прексал Р1400 и 3 котлов Дакон Прексал Р1850 устанавливаются три котла Бош Унимат UT-L26) в</w:t>
      </w:r>
      <w:r>
        <w:rPr>
          <w:rFonts w:ascii="Times New Roman" w:hAnsi="Times New Roman"/>
          <w:sz w:val="28"/>
          <w:szCs w:val="28"/>
        </w:rPr>
        <w:t xml:space="preserve"> п.Афипском Северского района».</w:t>
      </w:r>
    </w:p>
    <w:p w14:paraId="4902EA1E" w14:textId="064D0756" w:rsidR="00E06B17" w:rsidRDefault="00E06B17" w:rsidP="00E06B17">
      <w:pPr>
        <w:ind w:firstLine="708"/>
        <w:jc w:val="both"/>
        <w:rPr>
          <w:sz w:val="28"/>
          <w:szCs w:val="28"/>
        </w:rPr>
      </w:pPr>
      <w:r>
        <w:rPr>
          <w:sz w:val="28"/>
          <w:szCs w:val="28"/>
        </w:rPr>
        <w:t>В связи с тем, что основное котельное оборудование не поставлено,  постоянно фиксировались факты отставания от графика производства работ по объекту 13.08.2024 года в адрес министерства ТЭК и ЖКХ Краснодарского края администрацией Афипского городского поселения было направлено письменное обращение о переносе средств выделенных субсидий в размере 46 991,9 тыс.руб. на 2025 год в связи с невозможностью их освоения в текущем году.</w:t>
      </w:r>
    </w:p>
    <w:p w14:paraId="1B124BA6" w14:textId="63ECAED0" w:rsidR="008E12B4" w:rsidRDefault="003870C7" w:rsidP="008E12B4">
      <w:pPr>
        <w:pStyle w:val="a8"/>
        <w:ind w:firstLine="708"/>
        <w:jc w:val="both"/>
        <w:rPr>
          <w:sz w:val="28"/>
          <w:szCs w:val="28"/>
        </w:rPr>
      </w:pPr>
      <w:r w:rsidRPr="003870C7">
        <w:rPr>
          <w:rFonts w:ascii="Times New Roman" w:hAnsi="Times New Roman"/>
          <w:sz w:val="28"/>
          <w:szCs w:val="28"/>
        </w:rPr>
        <w:t xml:space="preserve"> </w:t>
      </w:r>
      <w:r w:rsidR="008E12B4">
        <w:rPr>
          <w:rFonts w:ascii="Times New Roman" w:hAnsi="Times New Roman"/>
          <w:sz w:val="28"/>
          <w:szCs w:val="28"/>
        </w:rPr>
        <w:t xml:space="preserve">В 2025 году доведены субсидии краевого бюджеты по объекту «Реконструкция котельной Северного микрорайона </w:t>
      </w:r>
      <w:r w:rsidR="00560E25">
        <w:rPr>
          <w:rFonts w:ascii="Times New Roman" w:hAnsi="Times New Roman"/>
          <w:sz w:val="28"/>
          <w:szCs w:val="28"/>
        </w:rPr>
        <w:t xml:space="preserve">(12 МВт) </w:t>
      </w:r>
      <w:r w:rsidR="008E12B4">
        <w:rPr>
          <w:rFonts w:ascii="Times New Roman" w:hAnsi="Times New Roman"/>
          <w:sz w:val="28"/>
          <w:szCs w:val="28"/>
        </w:rPr>
        <w:t>(взамен 2 котлов Дакон Прексал Р1400 и 3 котлов Дакон Прексал Р1850 устанавливаются три котла Бош Унимат UT-L26) в п.Афипском Северского района»</w:t>
      </w:r>
    </w:p>
    <w:p w14:paraId="471C4943" w14:textId="1F0525C8" w:rsidR="008E12B4" w:rsidRDefault="008E12B4" w:rsidP="008E12B4">
      <w:pPr>
        <w:ind w:firstLine="708"/>
        <w:jc w:val="both"/>
        <w:rPr>
          <w:sz w:val="28"/>
          <w:szCs w:val="28"/>
        </w:rPr>
      </w:pPr>
      <w:r>
        <w:rPr>
          <w:sz w:val="28"/>
          <w:szCs w:val="28"/>
        </w:rPr>
        <w:lastRenderedPageBreak/>
        <w:t>Законом Краснодарского края о бюджете 27.02.2025 года выделены денежные средства в объеме 59 701,9 тыс.руб. на софинансирование работ. Соглашением заключено.</w:t>
      </w:r>
    </w:p>
    <w:p w14:paraId="2333717F" w14:textId="77777777" w:rsidR="008E12B4" w:rsidRDefault="008E12B4" w:rsidP="008E12B4">
      <w:pPr>
        <w:ind w:firstLine="708"/>
        <w:jc w:val="both"/>
        <w:rPr>
          <w:sz w:val="28"/>
          <w:szCs w:val="28"/>
        </w:rPr>
      </w:pPr>
      <w:r>
        <w:rPr>
          <w:sz w:val="28"/>
          <w:szCs w:val="28"/>
        </w:rPr>
        <w:t>Стоимость работ 70 995,2 тыс.рублей.</w:t>
      </w:r>
    </w:p>
    <w:p w14:paraId="0795ED08" w14:textId="77777777" w:rsidR="008E12B4" w:rsidRDefault="008E12B4" w:rsidP="008E12B4">
      <w:pPr>
        <w:ind w:firstLine="708"/>
        <w:jc w:val="both"/>
        <w:rPr>
          <w:sz w:val="28"/>
          <w:szCs w:val="28"/>
        </w:rPr>
      </w:pPr>
      <w:r>
        <w:rPr>
          <w:sz w:val="28"/>
          <w:szCs w:val="28"/>
        </w:rPr>
        <w:t>Аукционная документация сформирована, направлена в департамент государственных закупок Краснодарского края для проверки, 03.04.2025 года получены замечания, 08.04.2025 года замечания устранены, исправленная документация направлена на согласование.</w:t>
      </w:r>
    </w:p>
    <w:p w14:paraId="1DB301DB" w14:textId="39E9F42F" w:rsidR="008E12B4" w:rsidRDefault="008E12B4" w:rsidP="008E12B4">
      <w:pPr>
        <w:tabs>
          <w:tab w:val="left" w:pos="840"/>
          <w:tab w:val="left" w:pos="4820"/>
        </w:tabs>
        <w:jc w:val="both"/>
        <w:rPr>
          <w:rFonts w:eastAsia="Calibri"/>
          <w:sz w:val="28"/>
          <w:szCs w:val="28"/>
          <w:lang w:eastAsia="ru-RU"/>
        </w:rPr>
      </w:pPr>
      <w:r>
        <w:rPr>
          <w:rFonts w:eastAsia="Calibri"/>
          <w:sz w:val="28"/>
          <w:szCs w:val="28"/>
          <w:lang w:eastAsia="ru-RU"/>
        </w:rPr>
        <w:tab/>
        <w:t xml:space="preserve">Администрацией Северского сельского поселения по проектированию котельных в настоящее время проведены предпроектные работы по котельной Дом пионеров, также подготавливается аукцион по котельной на проектирование котельной Дом Пионеров, по котельной Завод Октябрь ведутся предпроектные работы. </w:t>
      </w:r>
    </w:p>
    <w:p w14:paraId="6A2501CE" w14:textId="274D460F" w:rsidR="008E12B4" w:rsidRPr="00D76C17" w:rsidRDefault="003870C7" w:rsidP="00D76C17">
      <w:pPr>
        <w:tabs>
          <w:tab w:val="left" w:pos="840"/>
          <w:tab w:val="left" w:pos="4820"/>
        </w:tabs>
        <w:jc w:val="both"/>
        <w:rPr>
          <w:rFonts w:eastAsia="Calibri"/>
          <w:sz w:val="28"/>
          <w:szCs w:val="28"/>
          <w:lang w:eastAsia="ru-RU"/>
        </w:rPr>
      </w:pPr>
      <w:r>
        <w:rPr>
          <w:sz w:val="28"/>
          <w:szCs w:val="28"/>
        </w:rPr>
        <w:tab/>
      </w:r>
      <w:r w:rsidR="008E12B4">
        <w:rPr>
          <w:rFonts w:eastAsia="Calibri"/>
          <w:sz w:val="28"/>
          <w:szCs w:val="28"/>
          <w:lang w:eastAsia="ru-RU"/>
        </w:rPr>
        <w:t>Администрацией Черноморского городского ведутся  предпроектные работы по котельной 34 квартал пгт. Черноморского и АМБКУ</w:t>
      </w:r>
      <w:r w:rsidR="00D76C17">
        <w:rPr>
          <w:rFonts w:eastAsia="Calibri"/>
          <w:sz w:val="28"/>
          <w:szCs w:val="28"/>
          <w:lang w:eastAsia="ru-RU"/>
        </w:rPr>
        <w:t xml:space="preserve"> пгт. Октябрьского</w:t>
      </w:r>
      <w:r w:rsidR="00D76C17" w:rsidRPr="00D76C17">
        <w:rPr>
          <w:rFonts w:eastAsia="Calibri"/>
          <w:sz w:val="28"/>
          <w:szCs w:val="28"/>
          <w:lang w:eastAsia="ru-RU"/>
        </w:rPr>
        <w:t xml:space="preserve"> </w:t>
      </w:r>
      <w:r w:rsidR="00D76C17">
        <w:rPr>
          <w:rFonts w:eastAsia="Calibri"/>
          <w:sz w:val="28"/>
          <w:szCs w:val="28"/>
          <w:lang w:eastAsia="ru-RU"/>
        </w:rPr>
        <w:t xml:space="preserve">для включения в </w:t>
      </w:r>
      <w:r w:rsidR="00D76C17" w:rsidRPr="003870C7">
        <w:rPr>
          <w:sz w:val="28"/>
          <w:szCs w:val="28"/>
        </w:rPr>
        <w:t>государственн</w:t>
      </w:r>
      <w:r w:rsidR="00247BC8">
        <w:rPr>
          <w:sz w:val="28"/>
          <w:szCs w:val="28"/>
        </w:rPr>
        <w:t xml:space="preserve">ую </w:t>
      </w:r>
      <w:r w:rsidR="00D76C17" w:rsidRPr="003870C7">
        <w:rPr>
          <w:sz w:val="28"/>
          <w:szCs w:val="28"/>
        </w:rPr>
        <w:t>программ</w:t>
      </w:r>
      <w:r w:rsidR="00247BC8">
        <w:rPr>
          <w:sz w:val="28"/>
          <w:szCs w:val="28"/>
        </w:rPr>
        <w:t>у</w:t>
      </w:r>
      <w:r w:rsidR="00D76C17" w:rsidRPr="003870C7">
        <w:rPr>
          <w:sz w:val="28"/>
          <w:szCs w:val="28"/>
        </w:rPr>
        <w:t xml:space="preserve"> «Развитие топл</w:t>
      </w:r>
      <w:r w:rsidR="00D76C17">
        <w:rPr>
          <w:sz w:val="28"/>
          <w:szCs w:val="28"/>
        </w:rPr>
        <w:t>ивно-энергетического комплекса» подпрограммы</w:t>
      </w:r>
      <w:r w:rsidR="00D76C17" w:rsidRPr="003870C7">
        <w:rPr>
          <w:sz w:val="28"/>
          <w:szCs w:val="28"/>
        </w:rPr>
        <w:t xml:space="preserve"> «Модернизация систем тепло</w:t>
      </w:r>
      <w:r w:rsidR="00D76C17">
        <w:rPr>
          <w:sz w:val="28"/>
          <w:szCs w:val="28"/>
        </w:rPr>
        <w:t>снабжения в Краснодарском крае»</w:t>
      </w:r>
      <w:r w:rsidR="00247BC8">
        <w:rPr>
          <w:sz w:val="28"/>
          <w:szCs w:val="28"/>
        </w:rPr>
        <w:t>.</w:t>
      </w:r>
    </w:p>
    <w:p w14:paraId="0DADE8B5" w14:textId="1FB1F1D8" w:rsidR="00C955BD" w:rsidRDefault="00C955BD" w:rsidP="00C955BD">
      <w:pPr>
        <w:pStyle w:val="a8"/>
        <w:ind w:firstLine="708"/>
        <w:jc w:val="both"/>
        <w:rPr>
          <w:rFonts w:ascii="Times New Roman" w:hAnsi="Times New Roman"/>
          <w:sz w:val="28"/>
          <w:szCs w:val="28"/>
        </w:rPr>
      </w:pPr>
      <w:r w:rsidRPr="00D14988">
        <w:rPr>
          <w:rFonts w:ascii="Times New Roman" w:hAnsi="Times New Roman"/>
          <w:sz w:val="28"/>
          <w:szCs w:val="28"/>
        </w:rPr>
        <w:t>В соответствии с приказом министерства топливно-энергетического комплекса и жилищно-коммунального хозяйства Краснодарского края от 27.12.2024 №1012 «О результатах рассмотрения документов муниципальных образований Краснодарского края для предоставления и распределения субсидий  из бюджета Краснодарского края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строительству, реконструкции (модернизации), капитального ремонта объектов коммунальной инфраструктуры на 2025 год и на плановый период 2026 и 2027 годов» на 2025 год :</w:t>
      </w:r>
    </w:p>
    <w:p w14:paraId="0897B13B" w14:textId="77777777" w:rsidR="00C955BD" w:rsidRPr="00D14988" w:rsidRDefault="00C955BD" w:rsidP="00C955BD">
      <w:pPr>
        <w:pStyle w:val="a8"/>
        <w:ind w:firstLine="708"/>
        <w:jc w:val="both"/>
        <w:rPr>
          <w:rFonts w:ascii="Times New Roman" w:hAnsi="Times New Roman"/>
          <w:sz w:val="28"/>
          <w:szCs w:val="28"/>
        </w:rPr>
      </w:pPr>
    </w:p>
    <w:p w14:paraId="63C5104A" w14:textId="77777777" w:rsidR="00C955BD" w:rsidRPr="00D14988" w:rsidRDefault="00C955BD" w:rsidP="00C955BD">
      <w:pPr>
        <w:pStyle w:val="a8"/>
        <w:jc w:val="both"/>
        <w:rPr>
          <w:rFonts w:ascii="Times New Roman" w:hAnsi="Times New Roman"/>
          <w:b/>
          <w:i/>
          <w:sz w:val="28"/>
          <w:szCs w:val="28"/>
        </w:rPr>
      </w:pPr>
      <w:r w:rsidRPr="00D14988">
        <w:rPr>
          <w:rFonts w:ascii="Times New Roman" w:hAnsi="Times New Roman"/>
          <w:b/>
          <w:i/>
          <w:sz w:val="28"/>
          <w:szCs w:val="28"/>
        </w:rPr>
        <w:t xml:space="preserve"> По  Афипскому городскому поселению:  </w:t>
      </w:r>
    </w:p>
    <w:p w14:paraId="448E1929" w14:textId="2DFC371C"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- 14.03.2025 г. по объекту: Капитальный ремонт тепловых сетей по  ул. Шоссейной (нечетная сторона) заключен муниципальный контракт №18 с  ООО "Регион". Начало выполне</w:t>
      </w:r>
      <w:r w:rsidR="00560E25">
        <w:rPr>
          <w:rFonts w:ascii="Times New Roman" w:hAnsi="Times New Roman"/>
          <w:sz w:val="28"/>
          <w:szCs w:val="28"/>
        </w:rPr>
        <w:t>ния работ- 15 апреля 2025 года. К выполнению работ при</w:t>
      </w:r>
      <w:r>
        <w:rPr>
          <w:rFonts w:ascii="Times New Roman" w:hAnsi="Times New Roman"/>
          <w:sz w:val="28"/>
          <w:szCs w:val="28"/>
        </w:rPr>
        <w:t>ступили</w:t>
      </w:r>
      <w:r w:rsidR="00560E25">
        <w:rPr>
          <w:rFonts w:ascii="Times New Roman" w:hAnsi="Times New Roman"/>
          <w:sz w:val="28"/>
          <w:szCs w:val="28"/>
        </w:rPr>
        <w:t xml:space="preserve">. Срок окончания работ </w:t>
      </w:r>
      <w:r>
        <w:rPr>
          <w:rFonts w:ascii="Times New Roman" w:hAnsi="Times New Roman"/>
          <w:sz w:val="28"/>
          <w:szCs w:val="28"/>
        </w:rPr>
        <w:t xml:space="preserve"> 24 мая</w:t>
      </w:r>
      <w:r w:rsidR="00560E25">
        <w:rPr>
          <w:rFonts w:ascii="Times New Roman" w:hAnsi="Times New Roman"/>
          <w:sz w:val="28"/>
          <w:szCs w:val="28"/>
        </w:rPr>
        <w:t xml:space="preserve"> 2025 года.</w:t>
      </w:r>
    </w:p>
    <w:p w14:paraId="1A681E27" w14:textId="77777777" w:rsidR="00C955BD" w:rsidRPr="00D14988" w:rsidRDefault="00C955BD" w:rsidP="00C955BD">
      <w:pPr>
        <w:pStyle w:val="a8"/>
        <w:jc w:val="both"/>
        <w:rPr>
          <w:rFonts w:ascii="Times New Roman" w:hAnsi="Times New Roman"/>
          <w:sz w:val="28"/>
          <w:szCs w:val="28"/>
        </w:rPr>
      </w:pPr>
    </w:p>
    <w:p w14:paraId="275972FF" w14:textId="13799AE8"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 xml:space="preserve">- по объекту Капитальный ремонт тепловых сетей от улице Победы №8 до ул. 50 лет Октября №34 18.03.2025 г. был назначен конкурс, по окончании срока подачи заявок не подано ни одной заявки на участие в закупке (п. 3 ч. 1 ст. 52 Закона № 44-ФЗ). В целях соблюдения сроков заключения муниципальных контрактов (в соответствии с протоколом Министерства топливно-энергетического комплекса и жилищно-коммунального хозяйства Краснодарского края от 06 декабря 2024 года №36 на реализацию объектов в рамках ФП МКИ в срок не позднее 1 апреля 2025 года) заключения контракта с единственным поставщиком согласованы с контролирующим органом МО Северский район с ООО СК «КСС». Цена контракта 10 113 296,54 рублей. </w:t>
      </w:r>
      <w:r w:rsidRPr="00D14988">
        <w:rPr>
          <w:rFonts w:ascii="Times New Roman" w:hAnsi="Times New Roman"/>
          <w:sz w:val="28"/>
          <w:szCs w:val="28"/>
        </w:rPr>
        <w:lastRenderedPageBreak/>
        <w:t>ООО «Строительная компания Кубаньстройсети» контракт №1 от 31.03.2025 г.</w:t>
      </w:r>
      <w:r w:rsidR="00560E25">
        <w:rPr>
          <w:rFonts w:ascii="Times New Roman" w:hAnsi="Times New Roman"/>
          <w:sz w:val="28"/>
          <w:szCs w:val="28"/>
        </w:rPr>
        <w:t>,</w:t>
      </w:r>
      <w:r w:rsidRPr="00D14988">
        <w:rPr>
          <w:rFonts w:ascii="Times New Roman" w:hAnsi="Times New Roman"/>
          <w:sz w:val="28"/>
          <w:szCs w:val="28"/>
        </w:rPr>
        <w:t xml:space="preserve"> ведутся подготовительные работы</w:t>
      </w:r>
      <w:r w:rsidR="00560E25">
        <w:rPr>
          <w:rFonts w:ascii="Times New Roman" w:hAnsi="Times New Roman"/>
          <w:sz w:val="28"/>
          <w:szCs w:val="28"/>
        </w:rPr>
        <w:t>. С</w:t>
      </w:r>
      <w:r>
        <w:rPr>
          <w:rFonts w:ascii="Times New Roman" w:hAnsi="Times New Roman"/>
          <w:sz w:val="28"/>
          <w:szCs w:val="28"/>
        </w:rPr>
        <w:t xml:space="preserve">рок </w:t>
      </w:r>
      <w:r w:rsidR="00560E25">
        <w:rPr>
          <w:rFonts w:ascii="Times New Roman" w:hAnsi="Times New Roman"/>
          <w:sz w:val="28"/>
          <w:szCs w:val="28"/>
        </w:rPr>
        <w:t xml:space="preserve">выполнения работ </w:t>
      </w:r>
      <w:r>
        <w:rPr>
          <w:rFonts w:ascii="Times New Roman" w:hAnsi="Times New Roman"/>
          <w:sz w:val="28"/>
          <w:szCs w:val="28"/>
        </w:rPr>
        <w:t>24 мая</w:t>
      </w:r>
      <w:r w:rsidR="00560E25">
        <w:rPr>
          <w:rFonts w:ascii="Times New Roman" w:hAnsi="Times New Roman"/>
          <w:sz w:val="28"/>
          <w:szCs w:val="28"/>
        </w:rPr>
        <w:t xml:space="preserve"> 2025 года</w:t>
      </w:r>
    </w:p>
    <w:p w14:paraId="2D9D5649" w14:textId="77777777" w:rsidR="00C955BD" w:rsidRPr="00D14988" w:rsidRDefault="00C955BD" w:rsidP="00C955BD">
      <w:pPr>
        <w:pStyle w:val="a8"/>
        <w:jc w:val="both"/>
        <w:rPr>
          <w:rFonts w:ascii="Times New Roman" w:hAnsi="Times New Roman"/>
          <w:sz w:val="28"/>
          <w:szCs w:val="28"/>
        </w:rPr>
      </w:pPr>
    </w:p>
    <w:p w14:paraId="08040A76" w14:textId="693B9490"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 xml:space="preserve">- 24.03.2025 г. по объекту: Капитальный ремонт сетей теплоснабжения от  котельной установки блочной 0,6 МВт (Детский дом) заключен муниципальный контракт №21 с ООО СТРОИТЕЛЬНАЯ КОМПАНИЯ «КУБАНЬСТРОЙСЕТИ». </w:t>
      </w:r>
      <w:r w:rsidR="00560E25">
        <w:rPr>
          <w:rFonts w:ascii="Times New Roman" w:hAnsi="Times New Roman"/>
          <w:sz w:val="28"/>
          <w:szCs w:val="28"/>
        </w:rPr>
        <w:t>В</w:t>
      </w:r>
      <w:r>
        <w:rPr>
          <w:rFonts w:ascii="Times New Roman" w:hAnsi="Times New Roman"/>
          <w:sz w:val="28"/>
          <w:szCs w:val="28"/>
        </w:rPr>
        <w:t>едутся подгот</w:t>
      </w:r>
      <w:r w:rsidR="00560E25">
        <w:rPr>
          <w:rFonts w:ascii="Times New Roman" w:hAnsi="Times New Roman"/>
          <w:sz w:val="28"/>
          <w:szCs w:val="28"/>
        </w:rPr>
        <w:t xml:space="preserve">овительные </w:t>
      </w:r>
      <w:r>
        <w:rPr>
          <w:rFonts w:ascii="Times New Roman" w:hAnsi="Times New Roman"/>
          <w:sz w:val="28"/>
          <w:szCs w:val="28"/>
        </w:rPr>
        <w:t>работ</w:t>
      </w:r>
      <w:r w:rsidR="00560E25">
        <w:rPr>
          <w:rFonts w:ascii="Times New Roman" w:hAnsi="Times New Roman"/>
          <w:sz w:val="28"/>
          <w:szCs w:val="28"/>
        </w:rPr>
        <w:t>ы. С</w:t>
      </w:r>
      <w:r>
        <w:rPr>
          <w:rFonts w:ascii="Times New Roman" w:hAnsi="Times New Roman"/>
          <w:sz w:val="28"/>
          <w:szCs w:val="28"/>
        </w:rPr>
        <w:t>рок</w:t>
      </w:r>
      <w:r w:rsidR="00560E25">
        <w:rPr>
          <w:rFonts w:ascii="Times New Roman" w:hAnsi="Times New Roman"/>
          <w:sz w:val="28"/>
          <w:szCs w:val="28"/>
        </w:rPr>
        <w:t xml:space="preserve"> выполнения работ </w:t>
      </w:r>
      <w:r>
        <w:rPr>
          <w:rFonts w:ascii="Times New Roman" w:hAnsi="Times New Roman"/>
          <w:sz w:val="28"/>
          <w:szCs w:val="28"/>
        </w:rPr>
        <w:t xml:space="preserve"> 24 мая</w:t>
      </w:r>
      <w:r w:rsidR="00560E25">
        <w:rPr>
          <w:rFonts w:ascii="Times New Roman" w:hAnsi="Times New Roman"/>
          <w:sz w:val="28"/>
          <w:szCs w:val="28"/>
        </w:rPr>
        <w:t xml:space="preserve"> 2025 года.</w:t>
      </w:r>
    </w:p>
    <w:p w14:paraId="1E11FF7A" w14:textId="77777777" w:rsidR="00C955BD" w:rsidRPr="00D14988" w:rsidRDefault="00C955BD" w:rsidP="00C955BD">
      <w:pPr>
        <w:pStyle w:val="a8"/>
        <w:jc w:val="both"/>
        <w:rPr>
          <w:rFonts w:ascii="Times New Roman" w:hAnsi="Times New Roman"/>
          <w:sz w:val="28"/>
          <w:szCs w:val="28"/>
        </w:rPr>
      </w:pPr>
    </w:p>
    <w:p w14:paraId="59139D8E" w14:textId="77777777" w:rsidR="00C955BD" w:rsidRPr="00D14988" w:rsidRDefault="00C955BD" w:rsidP="00C955BD">
      <w:pPr>
        <w:pStyle w:val="a8"/>
        <w:jc w:val="both"/>
        <w:rPr>
          <w:rFonts w:ascii="Times New Roman" w:hAnsi="Times New Roman"/>
          <w:b/>
          <w:i/>
          <w:sz w:val="28"/>
          <w:szCs w:val="28"/>
        </w:rPr>
      </w:pPr>
      <w:r w:rsidRPr="00D14988">
        <w:rPr>
          <w:rFonts w:ascii="Times New Roman" w:hAnsi="Times New Roman"/>
          <w:b/>
          <w:i/>
          <w:sz w:val="28"/>
          <w:szCs w:val="28"/>
        </w:rPr>
        <w:t>По Ильскому городскому поселению:</w:t>
      </w:r>
    </w:p>
    <w:p w14:paraId="15C6C8A0" w14:textId="6BE62D3A" w:rsidR="00C955BD" w:rsidRPr="00D14988" w:rsidRDefault="00C955BD" w:rsidP="0028178A">
      <w:pPr>
        <w:pStyle w:val="a8"/>
        <w:jc w:val="both"/>
        <w:rPr>
          <w:rFonts w:ascii="Times New Roman" w:hAnsi="Times New Roman"/>
          <w:sz w:val="28"/>
          <w:szCs w:val="28"/>
        </w:rPr>
      </w:pPr>
      <w:r w:rsidRPr="00D14988">
        <w:rPr>
          <w:rFonts w:ascii="Times New Roman" w:hAnsi="Times New Roman"/>
          <w:sz w:val="28"/>
          <w:szCs w:val="28"/>
        </w:rPr>
        <w:t xml:space="preserve">  </w:t>
      </w:r>
      <w:r w:rsidR="0028178A">
        <w:rPr>
          <w:rFonts w:ascii="Times New Roman" w:hAnsi="Times New Roman"/>
          <w:sz w:val="28"/>
          <w:szCs w:val="28"/>
        </w:rPr>
        <w:tab/>
      </w:r>
      <w:r w:rsidRPr="00D14988">
        <w:rPr>
          <w:rFonts w:ascii="Times New Roman" w:hAnsi="Times New Roman"/>
          <w:sz w:val="28"/>
          <w:szCs w:val="28"/>
        </w:rPr>
        <w:t>В рамках исполнения пункта 8 протокола заседания рабочей группы (оперативного штаба) краевой комиссии по обеспечению устойчивого развития экономики и социальной стабильности в Краснодарском крае по мониторингу реализации национальных проектов в условиях санкций на территории Краснодарского края  сообщаем, что для участия в федеральном проекте «Модернизация коммунальной инфраструктуры» администрацией Ильского городского поселения Северского района в 2025 году подготовлена сметная документация на выполнение работ по объекту «</w:t>
      </w:r>
      <w:r w:rsidRPr="00D14988">
        <w:rPr>
          <w:rFonts w:ascii="Times New Roman" w:hAnsi="Times New Roman"/>
          <w:color w:val="000000"/>
          <w:sz w:val="28"/>
          <w:szCs w:val="28"/>
        </w:rPr>
        <w:t>Капитальный ремонт тепловых сетей расположенных по адресу: Краснодарский край, Северский район, пгт. Ильский, ул. Свердлова»</w:t>
      </w:r>
      <w:r w:rsidRPr="00D14988">
        <w:rPr>
          <w:rFonts w:ascii="Times New Roman" w:hAnsi="Times New Roman"/>
          <w:sz w:val="28"/>
          <w:szCs w:val="28"/>
          <w:shd w:val="clear" w:color="auto" w:fill="FFFFFF"/>
        </w:rPr>
        <w:t>.</w:t>
      </w:r>
      <w:r w:rsidRPr="00D14988">
        <w:rPr>
          <w:rFonts w:ascii="Times New Roman" w:hAnsi="Times New Roman"/>
          <w:sz w:val="28"/>
          <w:szCs w:val="28"/>
        </w:rPr>
        <w:t>24 января 2025 года подписан контракт с                                                                            ГАУ «Краснодаркрайгосэкспертиза» в части проверки достоверности определения сметной стоимости по объекту «</w:t>
      </w:r>
      <w:r w:rsidRPr="00D14988">
        <w:rPr>
          <w:rFonts w:ascii="Times New Roman" w:hAnsi="Times New Roman"/>
          <w:color w:val="000000"/>
          <w:sz w:val="28"/>
          <w:szCs w:val="28"/>
        </w:rPr>
        <w:t>Капитальный ремонт тепловых сетей расположенных по адресу: Краснодарский край, Северский район, пгт. Ильский, ул. Свердлова»</w:t>
      </w:r>
      <w:r w:rsidRPr="00D14988">
        <w:rPr>
          <w:rFonts w:ascii="Times New Roman" w:hAnsi="Times New Roman"/>
          <w:sz w:val="28"/>
          <w:szCs w:val="28"/>
        </w:rPr>
        <w:t xml:space="preserve">. </w:t>
      </w:r>
    </w:p>
    <w:p w14:paraId="060B66EA" w14:textId="77777777" w:rsidR="00C955BD" w:rsidRPr="00D14988" w:rsidRDefault="00C955BD" w:rsidP="00C955BD">
      <w:pPr>
        <w:pStyle w:val="a8"/>
        <w:ind w:firstLine="708"/>
        <w:jc w:val="both"/>
        <w:rPr>
          <w:rFonts w:ascii="Times New Roman" w:hAnsi="Times New Roman"/>
          <w:color w:val="000000"/>
          <w:sz w:val="28"/>
          <w:szCs w:val="28"/>
          <w:shd w:val="clear" w:color="auto" w:fill="FFFFFF"/>
        </w:rPr>
      </w:pPr>
      <w:r w:rsidRPr="00D14988">
        <w:rPr>
          <w:rFonts w:ascii="Times New Roman" w:hAnsi="Times New Roman"/>
          <w:sz w:val="28"/>
          <w:szCs w:val="28"/>
        </w:rPr>
        <w:t xml:space="preserve">21 февраля 2025 года получено </w:t>
      </w:r>
      <w:r w:rsidRPr="00D14988">
        <w:rPr>
          <w:rFonts w:ascii="Times New Roman" w:hAnsi="Times New Roman"/>
          <w:color w:val="000000"/>
          <w:sz w:val="28"/>
          <w:szCs w:val="28"/>
          <w:shd w:val="clear" w:color="auto" w:fill="FFFFFF"/>
        </w:rPr>
        <w:t xml:space="preserve">положительное заключение государственной экспертизы. На дату утверждения заключения экспертизы </w:t>
      </w:r>
      <w:r w:rsidRPr="00D14988">
        <w:rPr>
          <w:rFonts w:ascii="Times New Roman" w:hAnsi="Times New Roman"/>
          <w:sz w:val="28"/>
          <w:szCs w:val="28"/>
        </w:rPr>
        <w:t xml:space="preserve">стоимость работ по капитальному  ремонту составила </w:t>
      </w:r>
      <w:r w:rsidRPr="00D14988">
        <w:rPr>
          <w:rFonts w:ascii="Times New Roman" w:hAnsi="Times New Roman"/>
          <w:color w:val="000000"/>
          <w:sz w:val="28"/>
          <w:szCs w:val="28"/>
          <w:shd w:val="clear" w:color="auto" w:fill="FFFFFF"/>
        </w:rPr>
        <w:t>33 119,08 тысяч рублей.</w:t>
      </w:r>
    </w:p>
    <w:p w14:paraId="7E77C8BD"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color w:val="000000"/>
          <w:sz w:val="28"/>
          <w:szCs w:val="28"/>
          <w:shd w:val="clear" w:color="auto" w:fill="FFFFFF"/>
        </w:rPr>
        <w:t xml:space="preserve">Данная позиция размещена в плане-графике закупок </w:t>
      </w:r>
      <w:r w:rsidRPr="00D14988">
        <w:rPr>
          <w:rFonts w:ascii="Times New Roman" w:hAnsi="Times New Roman"/>
          <w:sz w:val="28"/>
          <w:szCs w:val="28"/>
        </w:rPr>
        <w:t>21 февраля 2025 года.</w:t>
      </w:r>
    </w:p>
    <w:p w14:paraId="545D0188" w14:textId="77777777" w:rsidR="00C955BD" w:rsidRPr="00D14988" w:rsidRDefault="00C955BD" w:rsidP="00C955BD">
      <w:pPr>
        <w:pStyle w:val="a8"/>
        <w:ind w:firstLine="708"/>
        <w:jc w:val="both"/>
        <w:rPr>
          <w:rFonts w:ascii="Times New Roman" w:hAnsi="Times New Roman"/>
          <w:sz w:val="28"/>
          <w:szCs w:val="28"/>
        </w:rPr>
      </w:pPr>
      <w:r w:rsidRPr="00D14988">
        <w:rPr>
          <w:rFonts w:ascii="Times New Roman" w:hAnsi="Times New Roman"/>
          <w:sz w:val="28"/>
          <w:szCs w:val="28"/>
        </w:rPr>
        <w:t xml:space="preserve">4 марта 2025 года опубликовано извещение о проведении электронного аукциона по объекту </w:t>
      </w:r>
      <w:bookmarkStart w:id="0" w:name="_Hlk193179031"/>
      <w:r w:rsidRPr="00D14988">
        <w:rPr>
          <w:rFonts w:ascii="Times New Roman" w:hAnsi="Times New Roman"/>
          <w:sz w:val="28"/>
          <w:szCs w:val="28"/>
        </w:rPr>
        <w:t>«</w:t>
      </w:r>
      <w:r w:rsidRPr="00D14988">
        <w:rPr>
          <w:rFonts w:ascii="Times New Roman" w:hAnsi="Times New Roman"/>
          <w:color w:val="000000"/>
          <w:sz w:val="28"/>
          <w:szCs w:val="28"/>
        </w:rPr>
        <w:t>Капитальный ремонт тепловых сетей, расположенных по адресу: Краснодарский край, Северский район, пгт. Ильский, ул. Свердлова</w:t>
      </w:r>
      <w:bookmarkEnd w:id="0"/>
      <w:r w:rsidRPr="00D14988">
        <w:rPr>
          <w:rFonts w:ascii="Times New Roman" w:hAnsi="Times New Roman"/>
          <w:color w:val="000000"/>
          <w:sz w:val="28"/>
          <w:szCs w:val="28"/>
        </w:rPr>
        <w:t>»</w:t>
      </w:r>
      <w:r w:rsidRPr="00D14988">
        <w:rPr>
          <w:rFonts w:ascii="Times New Roman" w:hAnsi="Times New Roman"/>
          <w:sz w:val="28"/>
          <w:szCs w:val="28"/>
        </w:rPr>
        <w:t xml:space="preserve">. </w:t>
      </w:r>
    </w:p>
    <w:p w14:paraId="0F109673"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Дата завершения подачи заявок и торги – 13 марта 2025 года. До указанного срока не было подано ни одной заявки, аукцион признан несостоявшимся.</w:t>
      </w:r>
    </w:p>
    <w:p w14:paraId="0A687DAA"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color w:val="000000"/>
          <w:sz w:val="28"/>
          <w:szCs w:val="28"/>
        </w:rPr>
        <w:t xml:space="preserve">Рассматривался вопрос об организации закупки у единственного поставщика (были на рассмотрении три подрядные организации, но ни одна не соответствовала требованиям </w:t>
      </w:r>
      <w:r w:rsidRPr="00D14988">
        <w:rPr>
          <w:rFonts w:ascii="Times New Roman" w:hAnsi="Times New Roman"/>
          <w:sz w:val="28"/>
          <w:szCs w:val="28"/>
        </w:rPr>
        <w:t>аукционной документации)</w:t>
      </w:r>
      <w:r w:rsidRPr="00D14988">
        <w:rPr>
          <w:rFonts w:ascii="Times New Roman" w:hAnsi="Times New Roman"/>
          <w:color w:val="000000"/>
          <w:sz w:val="28"/>
          <w:szCs w:val="28"/>
        </w:rPr>
        <w:t>.</w:t>
      </w:r>
    </w:p>
    <w:p w14:paraId="65A9ABF6"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ab/>
        <w:t>Выбран другой способ размещения закупки – конкурс на выбор подрядной организации.</w:t>
      </w:r>
    </w:p>
    <w:p w14:paraId="3936E7F7"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ab/>
        <w:t>21 марта 2025 года документы для организации конкурса направлены на согласование в Министерство ТЭК и ЖКХ Краснодарского края, после согласования Министерство направило документы в уполномоченное государственное казенное учреждение Краснодарского края «Дирекция государственных закупок» для размещения конкурса на определение поставщиков (подрядчиков, исполнителей).</w:t>
      </w:r>
    </w:p>
    <w:p w14:paraId="0A6DC247"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 xml:space="preserve">  </w:t>
      </w:r>
      <w:r w:rsidRPr="00D14988">
        <w:rPr>
          <w:rFonts w:ascii="Times New Roman" w:hAnsi="Times New Roman"/>
          <w:sz w:val="28"/>
          <w:szCs w:val="28"/>
        </w:rPr>
        <w:tab/>
        <w:t>27 марта 2025 года размещено извещение о проведении конкурса на выбор подрядной организации.</w:t>
      </w:r>
    </w:p>
    <w:p w14:paraId="2FC2E593" w14:textId="77777777" w:rsidR="00C955BD" w:rsidRPr="00D14988" w:rsidRDefault="00C955BD" w:rsidP="00C955BD">
      <w:pPr>
        <w:pStyle w:val="a8"/>
        <w:jc w:val="both"/>
        <w:rPr>
          <w:rFonts w:ascii="Times New Roman" w:hAnsi="Times New Roman"/>
          <w:sz w:val="28"/>
          <w:szCs w:val="28"/>
        </w:rPr>
      </w:pPr>
      <w:r w:rsidRPr="00D14988">
        <w:rPr>
          <w:rFonts w:ascii="Times New Roman" w:hAnsi="Times New Roman"/>
          <w:sz w:val="28"/>
          <w:szCs w:val="28"/>
        </w:rPr>
        <w:tab/>
        <w:t>16 апреля 2025 года  – окончание подачи заявок.</w:t>
      </w:r>
    </w:p>
    <w:p w14:paraId="62EE12B0" w14:textId="77777777" w:rsidR="00C955BD" w:rsidRDefault="00C955BD" w:rsidP="00C955BD">
      <w:pPr>
        <w:pStyle w:val="a8"/>
        <w:jc w:val="both"/>
        <w:rPr>
          <w:rFonts w:ascii="Times New Roman" w:hAnsi="Times New Roman"/>
          <w:sz w:val="28"/>
          <w:szCs w:val="28"/>
        </w:rPr>
      </w:pPr>
      <w:r w:rsidRPr="00D14988">
        <w:rPr>
          <w:rFonts w:ascii="Times New Roman" w:hAnsi="Times New Roman"/>
          <w:sz w:val="28"/>
          <w:szCs w:val="28"/>
        </w:rPr>
        <w:tab/>
      </w:r>
      <w:r w:rsidRPr="00E004E4">
        <w:rPr>
          <w:rFonts w:ascii="Times New Roman" w:hAnsi="Times New Roman"/>
          <w:sz w:val="28"/>
          <w:szCs w:val="28"/>
        </w:rPr>
        <w:t xml:space="preserve">17 </w:t>
      </w:r>
      <w:r>
        <w:rPr>
          <w:rFonts w:ascii="Times New Roman" w:hAnsi="Times New Roman"/>
          <w:sz w:val="28"/>
          <w:szCs w:val="28"/>
        </w:rPr>
        <w:t>апреля 2025 года  – опубликован протокол</w:t>
      </w:r>
      <w:r w:rsidRPr="00D14988">
        <w:rPr>
          <w:rFonts w:ascii="Times New Roman" w:hAnsi="Times New Roman"/>
          <w:sz w:val="28"/>
          <w:szCs w:val="28"/>
        </w:rPr>
        <w:t>.</w:t>
      </w:r>
    </w:p>
    <w:p w14:paraId="624FE56B" w14:textId="2DBF573E" w:rsidR="00C955BD" w:rsidRDefault="00C955BD" w:rsidP="00C955BD">
      <w:pPr>
        <w:pStyle w:val="a8"/>
        <w:ind w:firstLine="708"/>
        <w:jc w:val="both"/>
        <w:rPr>
          <w:rFonts w:ascii="Times New Roman" w:hAnsi="Times New Roman"/>
          <w:sz w:val="28"/>
          <w:szCs w:val="28"/>
        </w:rPr>
      </w:pPr>
      <w:r>
        <w:rPr>
          <w:rFonts w:ascii="Times New Roman" w:hAnsi="Times New Roman"/>
          <w:sz w:val="28"/>
          <w:szCs w:val="28"/>
        </w:rPr>
        <w:t>Цена контракта  33 479 000, 00 ООО «Академия тепла»</w:t>
      </w:r>
      <w:r w:rsidR="00560E25">
        <w:rPr>
          <w:rFonts w:ascii="Times New Roman" w:hAnsi="Times New Roman"/>
          <w:sz w:val="28"/>
          <w:szCs w:val="28"/>
        </w:rPr>
        <w:t>.</w:t>
      </w:r>
    </w:p>
    <w:p w14:paraId="2E2120E6" w14:textId="77777777" w:rsidR="00C955BD" w:rsidRPr="00551843" w:rsidRDefault="00C955BD" w:rsidP="00C955BD">
      <w:pPr>
        <w:pStyle w:val="a8"/>
        <w:ind w:firstLine="708"/>
        <w:jc w:val="both"/>
        <w:rPr>
          <w:rFonts w:ascii="Times New Roman" w:hAnsi="Times New Roman"/>
          <w:sz w:val="28"/>
          <w:szCs w:val="28"/>
        </w:rPr>
      </w:pPr>
      <w:r>
        <w:rPr>
          <w:rFonts w:ascii="Times New Roman" w:hAnsi="Times New Roman"/>
          <w:sz w:val="28"/>
          <w:szCs w:val="28"/>
        </w:rPr>
        <w:t>28 апреля 2025 кода- контракт, сроки выполнения работ 29.08.2025 года</w:t>
      </w:r>
      <w:r w:rsidRPr="00D14988">
        <w:rPr>
          <w:rFonts w:ascii="Times New Roman" w:hAnsi="Times New Roman"/>
          <w:sz w:val="28"/>
          <w:szCs w:val="28"/>
        </w:rPr>
        <w:t>.</w:t>
      </w:r>
    </w:p>
    <w:p w14:paraId="165E0E0A" w14:textId="565085AC" w:rsidR="00A77180" w:rsidRPr="00C26E3E" w:rsidRDefault="00A77180" w:rsidP="008E12B4">
      <w:pPr>
        <w:tabs>
          <w:tab w:val="left" w:pos="840"/>
          <w:tab w:val="left" w:pos="4820"/>
        </w:tabs>
        <w:jc w:val="both"/>
        <w:rPr>
          <w:sz w:val="28"/>
          <w:szCs w:val="28"/>
        </w:rPr>
      </w:pPr>
    </w:p>
    <w:p w14:paraId="314D55C6" w14:textId="4A724EDD" w:rsidR="00AB1CB0" w:rsidRPr="001277D3" w:rsidRDefault="00AB1CB0" w:rsidP="00A408B2">
      <w:pPr>
        <w:pStyle w:val="a8"/>
        <w:ind w:firstLine="709"/>
        <w:jc w:val="center"/>
        <w:rPr>
          <w:rFonts w:ascii="Times New Roman" w:hAnsi="Times New Roman"/>
          <w:b/>
          <w:sz w:val="28"/>
          <w:szCs w:val="28"/>
          <w:u w:val="single"/>
        </w:rPr>
      </w:pPr>
      <w:r w:rsidRPr="001277D3">
        <w:rPr>
          <w:rFonts w:ascii="Times New Roman" w:hAnsi="Times New Roman"/>
          <w:b/>
          <w:sz w:val="28"/>
          <w:szCs w:val="28"/>
          <w:u w:val="single"/>
        </w:rPr>
        <w:t>Водопроводно-канализационно</w:t>
      </w:r>
      <w:r>
        <w:rPr>
          <w:rFonts w:ascii="Times New Roman" w:hAnsi="Times New Roman"/>
          <w:b/>
          <w:sz w:val="28"/>
          <w:szCs w:val="28"/>
          <w:u w:val="single"/>
        </w:rPr>
        <w:t>е</w:t>
      </w:r>
      <w:r w:rsidRPr="001277D3">
        <w:rPr>
          <w:rFonts w:ascii="Times New Roman" w:hAnsi="Times New Roman"/>
          <w:b/>
          <w:sz w:val="28"/>
          <w:szCs w:val="28"/>
          <w:u w:val="single"/>
        </w:rPr>
        <w:t xml:space="preserve"> хозяйств</w:t>
      </w:r>
      <w:r>
        <w:rPr>
          <w:rFonts w:ascii="Times New Roman" w:hAnsi="Times New Roman"/>
          <w:b/>
          <w:sz w:val="28"/>
          <w:szCs w:val="28"/>
          <w:u w:val="single"/>
        </w:rPr>
        <w:t>о</w:t>
      </w:r>
    </w:p>
    <w:p w14:paraId="7EE052FC" w14:textId="519D70A0" w:rsidR="00AB1CB0" w:rsidRPr="0006574F" w:rsidRDefault="00AB1CB0" w:rsidP="00AB1CB0">
      <w:pPr>
        <w:pStyle w:val="a8"/>
        <w:ind w:firstLine="709"/>
        <w:jc w:val="both"/>
        <w:rPr>
          <w:rFonts w:ascii="Times New Roman" w:hAnsi="Times New Roman"/>
          <w:sz w:val="28"/>
          <w:szCs w:val="28"/>
        </w:rPr>
      </w:pPr>
      <w:r w:rsidRPr="0006574F">
        <w:rPr>
          <w:rFonts w:ascii="Times New Roman" w:hAnsi="Times New Roman"/>
          <w:sz w:val="28"/>
          <w:szCs w:val="28"/>
        </w:rPr>
        <w:t>Водоснабжение и канализование на территории сельских (городских) поселений муниципального образования Северский район осуществляет</w:t>
      </w:r>
      <w:r>
        <w:rPr>
          <w:rFonts w:ascii="Times New Roman" w:hAnsi="Times New Roman"/>
          <w:sz w:val="28"/>
          <w:szCs w:val="28"/>
        </w:rPr>
        <w:t xml:space="preserve"> </w:t>
      </w:r>
      <w:r w:rsidR="005538CA">
        <w:rPr>
          <w:rFonts w:ascii="Times New Roman" w:hAnsi="Times New Roman"/>
          <w:sz w:val="28"/>
          <w:szCs w:val="28"/>
        </w:rPr>
        <w:t>7</w:t>
      </w:r>
      <w:r w:rsidRPr="0006574F">
        <w:rPr>
          <w:rFonts w:ascii="Times New Roman" w:hAnsi="Times New Roman"/>
          <w:sz w:val="28"/>
          <w:szCs w:val="28"/>
        </w:rPr>
        <w:t xml:space="preserve"> предприятий ЖКХ:</w:t>
      </w:r>
    </w:p>
    <w:p w14:paraId="7EDC8760" w14:textId="17BD1B8A" w:rsidR="00AB1CB0" w:rsidRPr="00011D79" w:rsidRDefault="00AB1CB0" w:rsidP="00AB1CB0">
      <w:pPr>
        <w:pStyle w:val="a8"/>
        <w:ind w:firstLine="709"/>
        <w:jc w:val="both"/>
        <w:rPr>
          <w:rFonts w:ascii="Times New Roman" w:hAnsi="Times New Roman"/>
          <w:sz w:val="28"/>
          <w:szCs w:val="28"/>
        </w:rPr>
      </w:pPr>
      <w:r w:rsidRPr="0006574F">
        <w:rPr>
          <w:rFonts w:ascii="Times New Roman" w:hAnsi="Times New Roman"/>
          <w:sz w:val="28"/>
          <w:szCs w:val="28"/>
        </w:rPr>
        <w:t>-</w:t>
      </w:r>
      <w:r>
        <w:rPr>
          <w:rFonts w:ascii="Times New Roman" w:hAnsi="Times New Roman"/>
          <w:sz w:val="28"/>
          <w:szCs w:val="28"/>
        </w:rPr>
        <w:t xml:space="preserve"> ООО «Сервис инноваций и технологий»</w:t>
      </w:r>
      <w:r w:rsidRPr="0006574F">
        <w:rPr>
          <w:rFonts w:ascii="Times New Roman" w:hAnsi="Times New Roman"/>
          <w:sz w:val="28"/>
          <w:szCs w:val="28"/>
        </w:rPr>
        <w:t>, МКУ ССП СР «Смоленская единая служба, МУП  «Ильские коммунальные системы», МУП «Крюковские коммунальные системы», ООО «Транс-Водоканал», ООО «ФКС»</w:t>
      </w:r>
      <w:r>
        <w:rPr>
          <w:rFonts w:ascii="Times New Roman" w:hAnsi="Times New Roman"/>
          <w:sz w:val="28"/>
          <w:szCs w:val="28"/>
        </w:rPr>
        <w:t xml:space="preserve">, МУП «Новодмитриевское коммунальные системы». </w:t>
      </w:r>
      <w:r w:rsidRPr="00011D79">
        <w:rPr>
          <w:rFonts w:ascii="Times New Roman" w:hAnsi="Times New Roman"/>
          <w:sz w:val="28"/>
          <w:szCs w:val="28"/>
        </w:rPr>
        <w:t>В Северском районе обеспечение водоснабжением населения осуществляется из подземных источников.</w:t>
      </w:r>
    </w:p>
    <w:p w14:paraId="6D427B90" w14:textId="7CE08596" w:rsidR="00AB1CB0" w:rsidRPr="006C7DE2" w:rsidRDefault="00AB1CB0" w:rsidP="00AB1CB0">
      <w:pPr>
        <w:pStyle w:val="a8"/>
        <w:ind w:firstLine="709"/>
        <w:jc w:val="both"/>
        <w:rPr>
          <w:rFonts w:ascii="Times New Roman" w:hAnsi="Times New Roman"/>
          <w:sz w:val="28"/>
          <w:szCs w:val="28"/>
        </w:rPr>
      </w:pPr>
      <w:r w:rsidRPr="00A26D89">
        <w:rPr>
          <w:rFonts w:ascii="Times New Roman" w:hAnsi="Times New Roman"/>
          <w:sz w:val="28"/>
          <w:szCs w:val="28"/>
        </w:rPr>
        <w:t>В целях улучшения качества питьевого водоснабжения по поручению губернатора Краснодарского края В.И.</w:t>
      </w:r>
      <w:r w:rsidR="005538CA">
        <w:rPr>
          <w:rFonts w:ascii="Times New Roman" w:hAnsi="Times New Roman"/>
          <w:sz w:val="28"/>
          <w:szCs w:val="28"/>
        </w:rPr>
        <w:t xml:space="preserve"> </w:t>
      </w:r>
      <w:r w:rsidRPr="00A26D89">
        <w:rPr>
          <w:rFonts w:ascii="Times New Roman" w:hAnsi="Times New Roman"/>
          <w:sz w:val="28"/>
          <w:szCs w:val="28"/>
        </w:rPr>
        <w:t xml:space="preserve">Кондратьева ежегодно, начиная с 2016 года, администрациями сельских и городских поселений Северского района проводится работа по замене 5% водопроводно-канализационных сетей от их общей протяженности. </w:t>
      </w:r>
      <w:r w:rsidRPr="006C7DE2">
        <w:rPr>
          <w:rFonts w:ascii="Times New Roman" w:hAnsi="Times New Roman"/>
          <w:sz w:val="28"/>
          <w:szCs w:val="28"/>
        </w:rPr>
        <w:t>С 2016 и по 202</w:t>
      </w:r>
      <w:r w:rsidR="00E54DE4">
        <w:rPr>
          <w:rFonts w:ascii="Times New Roman" w:hAnsi="Times New Roman"/>
          <w:sz w:val="28"/>
          <w:szCs w:val="28"/>
        </w:rPr>
        <w:t>4</w:t>
      </w:r>
      <w:r w:rsidRPr="006C7DE2">
        <w:rPr>
          <w:rFonts w:ascii="Times New Roman" w:hAnsi="Times New Roman"/>
          <w:sz w:val="28"/>
          <w:szCs w:val="28"/>
        </w:rPr>
        <w:t xml:space="preserve"> год заменено </w:t>
      </w:r>
      <w:r w:rsidR="005538CA">
        <w:rPr>
          <w:rFonts w:ascii="Times New Roman" w:hAnsi="Times New Roman"/>
          <w:sz w:val="28"/>
          <w:szCs w:val="28"/>
        </w:rPr>
        <w:t>2</w:t>
      </w:r>
      <w:r w:rsidR="00E54DE4">
        <w:rPr>
          <w:rFonts w:ascii="Times New Roman" w:hAnsi="Times New Roman"/>
          <w:sz w:val="28"/>
          <w:szCs w:val="28"/>
        </w:rPr>
        <w:t>55,25</w:t>
      </w:r>
      <w:r w:rsidRPr="006C7DE2">
        <w:rPr>
          <w:rFonts w:ascii="Times New Roman" w:hAnsi="Times New Roman"/>
          <w:sz w:val="28"/>
          <w:szCs w:val="28"/>
        </w:rPr>
        <w:t xml:space="preserve"> км сетей водоснабжения. </w:t>
      </w:r>
    </w:p>
    <w:p w14:paraId="2A8B2FBC" w14:textId="6C297F4A" w:rsidR="00AB1CB0" w:rsidRPr="006C7DE2" w:rsidRDefault="00AB1CB0" w:rsidP="00AB1CB0">
      <w:pPr>
        <w:pStyle w:val="a8"/>
        <w:ind w:firstLine="709"/>
        <w:jc w:val="both"/>
        <w:rPr>
          <w:rFonts w:ascii="Times New Roman" w:hAnsi="Times New Roman"/>
          <w:sz w:val="28"/>
          <w:szCs w:val="28"/>
        </w:rPr>
      </w:pPr>
      <w:r>
        <w:rPr>
          <w:rFonts w:ascii="Times New Roman" w:hAnsi="Times New Roman"/>
          <w:sz w:val="28"/>
          <w:szCs w:val="28"/>
        </w:rPr>
        <w:t xml:space="preserve">  </w:t>
      </w:r>
      <w:r w:rsidRPr="006C7DE2">
        <w:rPr>
          <w:rFonts w:ascii="Times New Roman" w:hAnsi="Times New Roman"/>
          <w:sz w:val="28"/>
          <w:szCs w:val="28"/>
        </w:rPr>
        <w:t>В 202</w:t>
      </w:r>
      <w:r w:rsidR="00E54DE4">
        <w:rPr>
          <w:rFonts w:ascii="Times New Roman" w:hAnsi="Times New Roman"/>
          <w:sz w:val="28"/>
          <w:szCs w:val="28"/>
        </w:rPr>
        <w:t>4</w:t>
      </w:r>
      <w:r w:rsidRPr="006C7DE2">
        <w:rPr>
          <w:rFonts w:ascii="Times New Roman" w:hAnsi="Times New Roman"/>
          <w:sz w:val="28"/>
          <w:szCs w:val="28"/>
        </w:rPr>
        <w:t xml:space="preserve"> году замен</w:t>
      </w:r>
      <w:r>
        <w:rPr>
          <w:rFonts w:ascii="Times New Roman" w:hAnsi="Times New Roman"/>
          <w:sz w:val="28"/>
          <w:szCs w:val="28"/>
        </w:rPr>
        <w:t xml:space="preserve">ено </w:t>
      </w:r>
      <w:r w:rsidR="00546DC3">
        <w:rPr>
          <w:rFonts w:ascii="Times New Roman" w:hAnsi="Times New Roman"/>
          <w:sz w:val="28"/>
          <w:szCs w:val="28"/>
        </w:rPr>
        <w:t>21,931</w:t>
      </w:r>
      <w:r w:rsidRPr="006C7DE2">
        <w:rPr>
          <w:rFonts w:ascii="Times New Roman" w:hAnsi="Times New Roman"/>
          <w:sz w:val="28"/>
          <w:szCs w:val="28"/>
        </w:rPr>
        <w:t xml:space="preserve"> км</w:t>
      </w:r>
      <w:r w:rsidR="00546DC3">
        <w:rPr>
          <w:rFonts w:ascii="Times New Roman" w:hAnsi="Times New Roman"/>
          <w:sz w:val="28"/>
          <w:szCs w:val="28"/>
        </w:rPr>
        <w:t>.</w:t>
      </w:r>
    </w:p>
    <w:p w14:paraId="38B312D8" w14:textId="00C47D3F" w:rsidR="00AB1CB0" w:rsidRDefault="00AB1CB0" w:rsidP="00AB1CB0">
      <w:pPr>
        <w:pStyle w:val="a8"/>
        <w:ind w:firstLine="709"/>
        <w:jc w:val="both"/>
        <w:rPr>
          <w:rFonts w:ascii="Times New Roman" w:hAnsi="Times New Roman"/>
          <w:sz w:val="28"/>
          <w:szCs w:val="28"/>
        </w:rPr>
      </w:pPr>
      <w:r w:rsidRPr="00760B4C">
        <w:rPr>
          <w:rFonts w:ascii="Times New Roman" w:hAnsi="Times New Roman"/>
          <w:sz w:val="28"/>
          <w:szCs w:val="28"/>
        </w:rPr>
        <w:t xml:space="preserve">  В целях улучшения качества водоснабжения в сельских и городских поселениях, в рамках подпрограммы «Развитие водопроводно-канализационного комплекса населенных пунктов Краснодарского края» государственной программы Краснодарского края «Развитие жилищно-коммунального хозяйства», а также за счет собственных средств </w:t>
      </w:r>
      <w:r w:rsidR="006A05ED">
        <w:rPr>
          <w:rFonts w:ascii="Times New Roman" w:hAnsi="Times New Roman"/>
          <w:sz w:val="28"/>
          <w:szCs w:val="28"/>
        </w:rPr>
        <w:t>в</w:t>
      </w:r>
      <w:r w:rsidR="00C241B8">
        <w:rPr>
          <w:rFonts w:ascii="Times New Roman" w:hAnsi="Times New Roman"/>
          <w:sz w:val="28"/>
          <w:szCs w:val="28"/>
        </w:rPr>
        <w:t>ыполняются</w:t>
      </w:r>
      <w:r w:rsidR="006A05ED">
        <w:rPr>
          <w:rFonts w:ascii="Times New Roman" w:hAnsi="Times New Roman"/>
          <w:sz w:val="28"/>
          <w:szCs w:val="28"/>
        </w:rPr>
        <w:t xml:space="preserve"> работы </w:t>
      </w:r>
      <w:r w:rsidRPr="00760B4C">
        <w:rPr>
          <w:rFonts w:ascii="Times New Roman" w:hAnsi="Times New Roman"/>
          <w:sz w:val="28"/>
          <w:szCs w:val="28"/>
        </w:rPr>
        <w:t>по следующим объектам ВКХ:</w:t>
      </w:r>
    </w:p>
    <w:p w14:paraId="16E055C0" w14:textId="7225D258" w:rsidR="005538CA" w:rsidRPr="003870C7" w:rsidRDefault="005538CA" w:rsidP="005538CA">
      <w:pPr>
        <w:jc w:val="both"/>
        <w:rPr>
          <w:b/>
          <w:bCs/>
          <w:sz w:val="28"/>
          <w:szCs w:val="28"/>
          <w:u w:val="single"/>
        </w:rPr>
      </w:pPr>
      <w:r>
        <w:rPr>
          <w:b/>
          <w:bCs/>
          <w:sz w:val="28"/>
          <w:szCs w:val="28"/>
        </w:rPr>
        <w:t xml:space="preserve">            </w:t>
      </w:r>
      <w:r w:rsidRPr="003870C7">
        <w:rPr>
          <w:b/>
          <w:bCs/>
          <w:sz w:val="28"/>
          <w:szCs w:val="28"/>
          <w:u w:val="single"/>
        </w:rPr>
        <w:t>Азовское сельское поселение</w:t>
      </w:r>
    </w:p>
    <w:p w14:paraId="73B368F6" w14:textId="42A9BBFF" w:rsidR="00C241B8" w:rsidRPr="00AB564A" w:rsidRDefault="00C241B8" w:rsidP="000A3217">
      <w:pPr>
        <w:pStyle w:val="a8"/>
        <w:ind w:firstLine="851"/>
        <w:jc w:val="both"/>
        <w:rPr>
          <w:rFonts w:ascii="Times New Roman" w:hAnsi="Times New Roman"/>
          <w:b/>
          <w:sz w:val="28"/>
          <w:szCs w:val="28"/>
        </w:rPr>
      </w:pPr>
      <w:r w:rsidRPr="00AB564A">
        <w:rPr>
          <w:rFonts w:ascii="Times New Roman" w:hAnsi="Times New Roman"/>
          <w:sz w:val="28"/>
          <w:szCs w:val="28"/>
        </w:rPr>
        <w:t xml:space="preserve">В соответствии с Муниципальным контрактом № 2023.000694 от 02.02.2023 </w:t>
      </w:r>
      <w:r w:rsidRPr="00AB564A">
        <w:rPr>
          <w:rFonts w:ascii="Times New Roman" w:hAnsi="Times New Roman"/>
          <w:spacing w:val="1"/>
          <w:sz w:val="28"/>
          <w:szCs w:val="28"/>
        </w:rPr>
        <w:t xml:space="preserve">на выполнение подрядных работ по объекту: «Магистральный водопровод Азовского сельского поселения Северского района Краснодарского края» компания </w:t>
      </w:r>
      <w:r w:rsidRPr="00AB564A">
        <w:rPr>
          <w:rFonts w:ascii="Times New Roman" w:hAnsi="Times New Roman"/>
          <w:sz w:val="28"/>
          <w:szCs w:val="28"/>
        </w:rPr>
        <w:t>ООО «Прогрессор» выполняет прокладку двух проектируемых ниток водопровода, предусмотренных в одной траншее. Прокладка принята подземной на всем протяжении трассы. Общая протяженность – каждой нитки, по пикетажу 17 143,12м, с учетом «рубленных» пикетов и удлинений – 17 457,6м (34 915,2м – две нитки), т.ч. 2 этап: по пикетажу 6570,1 м, с учетом «рубленных» пикетов и удлинений – 6640,8м (13281,6м – две нитки).</w:t>
      </w:r>
    </w:p>
    <w:p w14:paraId="44CEA0D9" w14:textId="77777777" w:rsidR="00C241B8" w:rsidRPr="00AB564A" w:rsidRDefault="00C241B8" w:rsidP="00C241B8">
      <w:pPr>
        <w:pStyle w:val="a8"/>
        <w:ind w:firstLine="708"/>
        <w:jc w:val="both"/>
        <w:rPr>
          <w:rFonts w:ascii="Times New Roman" w:hAnsi="Times New Roman"/>
          <w:sz w:val="28"/>
          <w:szCs w:val="28"/>
        </w:rPr>
      </w:pPr>
      <w:r w:rsidRPr="00AB564A">
        <w:rPr>
          <w:rFonts w:ascii="Times New Roman" w:hAnsi="Times New Roman"/>
          <w:sz w:val="28"/>
          <w:szCs w:val="28"/>
        </w:rPr>
        <w:t>Цена контракта составляет   517</w:t>
      </w:r>
      <w:r w:rsidRPr="00AB564A">
        <w:rPr>
          <w:rFonts w:ascii="Times New Roman" w:hAnsi="Times New Roman"/>
          <w:sz w:val="28"/>
          <w:szCs w:val="28"/>
          <w:shd w:val="clear" w:color="auto" w:fill="FFFFFF"/>
        </w:rPr>
        <w:t> 930 194,00 руб, разбит на 8 этапов.</w:t>
      </w:r>
      <w:r w:rsidRPr="00AB564A">
        <w:rPr>
          <w:rFonts w:ascii="Times New Roman" w:hAnsi="Times New Roman"/>
          <w:color w:val="334059"/>
          <w:sz w:val="28"/>
          <w:szCs w:val="28"/>
          <w:shd w:val="clear" w:color="auto" w:fill="FFFFFF"/>
        </w:rPr>
        <w:br/>
      </w:r>
      <w:r w:rsidRPr="00AB564A">
        <w:rPr>
          <w:rFonts w:ascii="Times New Roman" w:hAnsi="Times New Roman"/>
          <w:sz w:val="28"/>
          <w:szCs w:val="28"/>
        </w:rPr>
        <w:t>Выплаченная сумма по закрытиям с 1-й по 5-й этап с учётом авансов  383 753 664,27руб.</w:t>
      </w:r>
      <w:r w:rsidRPr="00AB564A">
        <w:rPr>
          <w:rFonts w:ascii="Times New Roman" w:hAnsi="Times New Roman"/>
          <w:sz w:val="28"/>
          <w:szCs w:val="28"/>
        </w:rPr>
        <w:br/>
      </w:r>
      <w:r>
        <w:rPr>
          <w:rFonts w:ascii="Times New Roman" w:hAnsi="Times New Roman"/>
          <w:sz w:val="28"/>
          <w:szCs w:val="28"/>
        </w:rPr>
        <w:t xml:space="preserve">         </w:t>
      </w:r>
      <w:r w:rsidRPr="00AB564A">
        <w:rPr>
          <w:rFonts w:ascii="Times New Roman" w:hAnsi="Times New Roman"/>
          <w:sz w:val="28"/>
          <w:szCs w:val="28"/>
        </w:rPr>
        <w:t>Физическая готовность – 91%</w:t>
      </w:r>
    </w:p>
    <w:p w14:paraId="45FD8BDC"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Количество рабочих – 20 человек</w:t>
      </w:r>
    </w:p>
    <w:p w14:paraId="2AEB4765"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Количество техники – 7 механизмов</w:t>
      </w:r>
    </w:p>
    <w:p w14:paraId="1F1ECAAE" w14:textId="77777777" w:rsidR="00C241B8" w:rsidRPr="00AB564A" w:rsidRDefault="00C241B8" w:rsidP="00C241B8">
      <w:pPr>
        <w:pStyle w:val="a8"/>
        <w:jc w:val="both"/>
        <w:rPr>
          <w:rFonts w:ascii="Times New Roman" w:hAnsi="Times New Roman"/>
          <w:sz w:val="28"/>
          <w:szCs w:val="28"/>
        </w:rPr>
      </w:pPr>
      <w:r w:rsidRPr="00AB564A">
        <w:rPr>
          <w:rFonts w:ascii="Times New Roman" w:hAnsi="Times New Roman"/>
          <w:sz w:val="28"/>
          <w:szCs w:val="28"/>
        </w:rPr>
        <w:t xml:space="preserve">         Работы по разработке траншеи под трубу – 100%</w:t>
      </w:r>
    </w:p>
    <w:p w14:paraId="7B5238A5"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Работы по разработке котлованов под монолитные камеры – 100 % (Выполнено разработки    62 из 62 камер)</w:t>
      </w:r>
    </w:p>
    <w:p w14:paraId="1C53FE11"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Работы по разработке котлованов под мокрые колодцы –100% (Выполнено разработки 26 из 26 камер)</w:t>
      </w:r>
    </w:p>
    <w:p w14:paraId="5D4689D9"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Укладка трубы в траншею – 100%</w:t>
      </w:r>
    </w:p>
    <w:p w14:paraId="76232218"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Устройство монолитных камер – 100 % (Выполнено 62 из 62 камер)</w:t>
      </w:r>
    </w:p>
    <w:p w14:paraId="3CDFF1DF"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Устройство мокрых колодцев – 100% (Выполнено 26 из 26 камер)</w:t>
      </w:r>
    </w:p>
    <w:p w14:paraId="764EDB4A"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Устройство горловин на мокрых колодца – 100%</w:t>
      </w:r>
    </w:p>
    <w:p w14:paraId="4A3F9992" w14:textId="77777777" w:rsidR="00C241B8" w:rsidRPr="00AB564A" w:rsidRDefault="00C241B8" w:rsidP="00C241B8">
      <w:pPr>
        <w:pStyle w:val="a8"/>
        <w:jc w:val="both"/>
        <w:rPr>
          <w:rFonts w:ascii="Times New Roman" w:hAnsi="Times New Roman"/>
          <w:sz w:val="28"/>
          <w:szCs w:val="28"/>
        </w:rPr>
      </w:pPr>
      <w:r w:rsidRPr="00AB564A">
        <w:rPr>
          <w:rFonts w:ascii="Times New Roman" w:hAnsi="Times New Roman"/>
          <w:sz w:val="28"/>
          <w:szCs w:val="28"/>
        </w:rPr>
        <w:t xml:space="preserve">         Устройство горловин на монолитных камерах – 90%  </w:t>
      </w:r>
    </w:p>
    <w:p w14:paraId="04F36144"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Монтаж запорной арматуры в камеры – 94%  (остались камеры 34,45,54,55)</w:t>
      </w:r>
    </w:p>
    <w:p w14:paraId="07E71E69"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Прокладка кабельной линии – 98%</w:t>
      </w:r>
    </w:p>
    <w:p w14:paraId="4886582B"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МонтажБКЭС–100%</w:t>
      </w:r>
      <w:r w:rsidRPr="00AB564A">
        <w:rPr>
          <w:rFonts w:ascii="Times New Roman" w:hAnsi="Times New Roman"/>
          <w:sz w:val="28"/>
          <w:szCs w:val="28"/>
        </w:rPr>
        <w:br/>
        <w:t xml:space="preserve">         Монтаж ограждения  БКЭС – 0 %</w:t>
      </w:r>
    </w:p>
    <w:p w14:paraId="64F14209" w14:textId="77777777" w:rsidR="00C241B8" w:rsidRPr="00AB564A" w:rsidRDefault="00C241B8" w:rsidP="00C241B8">
      <w:pPr>
        <w:pStyle w:val="a8"/>
        <w:jc w:val="both"/>
        <w:rPr>
          <w:rFonts w:ascii="Times New Roman" w:hAnsi="Times New Roman"/>
          <w:sz w:val="28"/>
          <w:szCs w:val="28"/>
        </w:rPr>
      </w:pPr>
      <w:r w:rsidRPr="00AB564A">
        <w:rPr>
          <w:rFonts w:ascii="Times New Roman" w:hAnsi="Times New Roman"/>
          <w:sz w:val="28"/>
          <w:szCs w:val="28"/>
        </w:rPr>
        <w:t xml:space="preserve">         Монтаж ВНС – 95%  </w:t>
      </w:r>
    </w:p>
    <w:p w14:paraId="167F3A00" w14:textId="77777777" w:rsidR="00C241B8" w:rsidRPr="00AB564A" w:rsidRDefault="00C241B8" w:rsidP="00C241B8">
      <w:pPr>
        <w:pStyle w:val="a8"/>
        <w:jc w:val="both"/>
        <w:rPr>
          <w:rFonts w:ascii="Times New Roman" w:hAnsi="Times New Roman"/>
          <w:sz w:val="28"/>
          <w:szCs w:val="28"/>
        </w:rPr>
      </w:pPr>
      <w:r>
        <w:rPr>
          <w:rFonts w:ascii="Times New Roman" w:hAnsi="Times New Roman"/>
          <w:sz w:val="28"/>
          <w:szCs w:val="28"/>
        </w:rPr>
        <w:t xml:space="preserve">         </w:t>
      </w:r>
      <w:r w:rsidRPr="00AB564A">
        <w:rPr>
          <w:rFonts w:ascii="Times New Roman" w:hAnsi="Times New Roman"/>
          <w:sz w:val="28"/>
          <w:szCs w:val="28"/>
        </w:rPr>
        <w:t xml:space="preserve">Ограждение ВНС – 90% (Остались калитка, откатные ворота, егоза) </w:t>
      </w:r>
    </w:p>
    <w:p w14:paraId="0CD7DB64" w14:textId="500834EA" w:rsidR="00E06B97" w:rsidRPr="002F1F00" w:rsidRDefault="00C241B8" w:rsidP="00E06B97">
      <w:pPr>
        <w:ind w:firstLine="851"/>
        <w:jc w:val="both"/>
        <w:rPr>
          <w:sz w:val="28"/>
          <w:szCs w:val="28"/>
        </w:rPr>
      </w:pPr>
      <w:r w:rsidRPr="00AB564A">
        <w:rPr>
          <w:sz w:val="28"/>
          <w:szCs w:val="28"/>
        </w:rPr>
        <w:t>21.02.2025 года в рамках производственного совещания представителями подрядной организации было озвучено, что ООО «Прогрессор» будет настаивать на внесении изменений в проектно-сметную документацию в рамках экспертного сопровождения с прохождением повторной экспертизы по 46 позициям, что влечет удорожание строительства ориентировочно на 100-120 млн. рублей.</w:t>
      </w:r>
      <w:r w:rsidR="00E06B97" w:rsidRPr="00E06B97">
        <w:rPr>
          <w:sz w:val="28"/>
          <w:szCs w:val="28"/>
        </w:rPr>
        <w:t xml:space="preserve"> </w:t>
      </w:r>
      <w:r w:rsidR="00E06B97">
        <w:rPr>
          <w:sz w:val="28"/>
          <w:szCs w:val="28"/>
        </w:rPr>
        <w:t>Реализация объекта МО СР в лице «Управления капитального строительства».</w:t>
      </w:r>
    </w:p>
    <w:p w14:paraId="41BC3372" w14:textId="77777777" w:rsidR="00C241B8" w:rsidRDefault="00C241B8" w:rsidP="006B73AD">
      <w:pPr>
        <w:ind w:firstLine="708"/>
        <w:jc w:val="both"/>
        <w:rPr>
          <w:sz w:val="28"/>
          <w:szCs w:val="28"/>
        </w:rPr>
      </w:pPr>
    </w:p>
    <w:p w14:paraId="42E8851B" w14:textId="1427462F" w:rsidR="00546DC3" w:rsidRPr="00546DC3" w:rsidRDefault="00C241B8" w:rsidP="00C241B8">
      <w:pPr>
        <w:jc w:val="both"/>
        <w:rPr>
          <w:sz w:val="28"/>
          <w:szCs w:val="28"/>
        </w:rPr>
      </w:pPr>
      <w:r>
        <w:rPr>
          <w:b/>
          <w:bCs/>
          <w:sz w:val="28"/>
          <w:szCs w:val="28"/>
        </w:rPr>
        <w:t>В 2025 году</w:t>
      </w:r>
    </w:p>
    <w:p w14:paraId="6D4747CE" w14:textId="6E5010B4" w:rsidR="00546DC3" w:rsidRPr="00D14988" w:rsidRDefault="00546DC3" w:rsidP="00546DC3">
      <w:pPr>
        <w:pStyle w:val="a8"/>
        <w:ind w:firstLine="708"/>
        <w:jc w:val="both"/>
        <w:rPr>
          <w:rFonts w:ascii="Times New Roman" w:hAnsi="Times New Roman"/>
          <w:sz w:val="28"/>
          <w:szCs w:val="28"/>
        </w:rPr>
      </w:pPr>
      <w:r w:rsidRPr="00D14988">
        <w:rPr>
          <w:rFonts w:ascii="Times New Roman" w:hAnsi="Times New Roman"/>
          <w:sz w:val="28"/>
          <w:szCs w:val="28"/>
        </w:rPr>
        <w:t>Выделены лимиты</w:t>
      </w:r>
      <w:r>
        <w:rPr>
          <w:rFonts w:ascii="Times New Roman" w:hAnsi="Times New Roman"/>
          <w:sz w:val="28"/>
          <w:szCs w:val="28"/>
        </w:rPr>
        <w:t xml:space="preserve"> в 2025 году</w:t>
      </w:r>
      <w:r w:rsidRPr="00D14988">
        <w:rPr>
          <w:rFonts w:ascii="Times New Roman" w:hAnsi="Times New Roman"/>
          <w:sz w:val="28"/>
          <w:szCs w:val="28"/>
        </w:rPr>
        <w:t xml:space="preserve"> из краевого бюджета местн</w:t>
      </w:r>
      <w:r w:rsidR="00C241B8">
        <w:rPr>
          <w:rFonts w:ascii="Times New Roman" w:hAnsi="Times New Roman"/>
          <w:sz w:val="28"/>
          <w:szCs w:val="28"/>
        </w:rPr>
        <w:t>ому бюджету администрации Азовского сельского поселения</w:t>
      </w:r>
      <w:r w:rsidRPr="00D14988">
        <w:rPr>
          <w:rFonts w:ascii="Times New Roman" w:hAnsi="Times New Roman"/>
          <w:sz w:val="28"/>
          <w:szCs w:val="28"/>
        </w:rPr>
        <w:t xml:space="preserve"> на софинансирование расходных обязательств муниципальных образований Краснодарского края по организации водоснабжения населения и водоотведения на следующие объекты: </w:t>
      </w:r>
    </w:p>
    <w:p w14:paraId="5EEDBC3F" w14:textId="66C8EBD2" w:rsidR="00546DC3" w:rsidRPr="00D14988" w:rsidRDefault="00546DC3" w:rsidP="00C241B8">
      <w:pPr>
        <w:pStyle w:val="a8"/>
        <w:ind w:firstLine="851"/>
        <w:jc w:val="both"/>
        <w:rPr>
          <w:rFonts w:ascii="Times New Roman" w:hAnsi="Times New Roman"/>
          <w:color w:val="000000" w:themeColor="text1"/>
          <w:sz w:val="28"/>
          <w:szCs w:val="28"/>
        </w:rPr>
      </w:pPr>
      <w:r w:rsidRPr="00D14988">
        <w:rPr>
          <w:rFonts w:ascii="Times New Roman" w:hAnsi="Times New Roman"/>
          <w:sz w:val="28"/>
          <w:szCs w:val="28"/>
        </w:rPr>
        <w:t xml:space="preserve">- «Реконструкция сетей водоснабжения Азовского сельского поселения Северского района Краснодарского края», сумма денежных средств составляет – 44 582,5 тыс. руб. краевой бюджет и 2 346,4 тыс. руб. местный бюджет реализация проекта 2026 г. Позиция внесена в план-график, документы направлены в дирекцию госзакупок 09.04.2025г., </w:t>
      </w:r>
      <w:r w:rsidR="00CB37F9">
        <w:rPr>
          <w:rFonts w:ascii="Times New Roman" w:hAnsi="Times New Roman"/>
          <w:sz w:val="28"/>
          <w:szCs w:val="28"/>
        </w:rPr>
        <w:t>получены замечания , ведется их устранени</w:t>
      </w:r>
      <w:r w:rsidRPr="00D14988">
        <w:rPr>
          <w:rFonts w:ascii="Times New Roman" w:hAnsi="Times New Roman"/>
          <w:sz w:val="28"/>
          <w:szCs w:val="28"/>
        </w:rPr>
        <w:t>е.</w:t>
      </w:r>
    </w:p>
    <w:p w14:paraId="125BC79D" w14:textId="771FCDC5" w:rsidR="00546DC3" w:rsidRPr="00D14988" w:rsidRDefault="00546DC3" w:rsidP="00C241B8">
      <w:pPr>
        <w:pStyle w:val="a8"/>
        <w:ind w:firstLine="851"/>
        <w:jc w:val="both"/>
        <w:rPr>
          <w:rFonts w:ascii="Times New Roman" w:hAnsi="Times New Roman"/>
          <w:color w:val="000000" w:themeColor="text1"/>
          <w:sz w:val="28"/>
          <w:szCs w:val="28"/>
        </w:rPr>
      </w:pPr>
      <w:r w:rsidRPr="00D14988">
        <w:rPr>
          <w:rFonts w:ascii="Times New Roman" w:hAnsi="Times New Roman"/>
          <w:color w:val="000000" w:themeColor="text1"/>
          <w:sz w:val="28"/>
          <w:szCs w:val="28"/>
        </w:rPr>
        <w:t xml:space="preserve">- «Строительство сетей водоснабжения ст. Убинской Азовского сельского поселения Северского района», сумма денежных средств составляет – 33 564,2 тыс. руб. краевой бюджет и 1 766,5 тыс. руб. местный бюджет реализация проекта 2026 год. </w:t>
      </w:r>
      <w:r w:rsidRPr="00D14988">
        <w:rPr>
          <w:rFonts w:ascii="Times New Roman" w:hAnsi="Times New Roman"/>
          <w:sz w:val="28"/>
          <w:szCs w:val="28"/>
        </w:rPr>
        <w:t xml:space="preserve">09.04.2025г. Позиция внесена в план-график, документы направлены в дирекцию госзакупок 09.04.2025г., </w:t>
      </w:r>
      <w:r w:rsidR="00CB37F9">
        <w:rPr>
          <w:rFonts w:ascii="Times New Roman" w:hAnsi="Times New Roman"/>
          <w:sz w:val="28"/>
          <w:szCs w:val="28"/>
        </w:rPr>
        <w:t>получены замечания , ведется их устранени</w:t>
      </w:r>
      <w:r w:rsidR="00CB37F9" w:rsidRPr="00D14988">
        <w:rPr>
          <w:rFonts w:ascii="Times New Roman" w:hAnsi="Times New Roman"/>
          <w:sz w:val="28"/>
          <w:szCs w:val="28"/>
        </w:rPr>
        <w:t>е.</w:t>
      </w:r>
    </w:p>
    <w:p w14:paraId="1DD482AF" w14:textId="0BE67B8E" w:rsidR="00546DC3" w:rsidRPr="00546DC3" w:rsidRDefault="00546DC3" w:rsidP="00CB37F9">
      <w:pPr>
        <w:pStyle w:val="a8"/>
        <w:ind w:firstLine="851"/>
        <w:jc w:val="both"/>
        <w:rPr>
          <w:rFonts w:ascii="Times New Roman" w:hAnsi="Times New Roman"/>
          <w:sz w:val="28"/>
          <w:szCs w:val="28"/>
          <w:highlight w:val="yellow"/>
        </w:rPr>
      </w:pPr>
      <w:r w:rsidRPr="00D14988">
        <w:rPr>
          <w:rFonts w:ascii="Times New Roman" w:hAnsi="Times New Roman"/>
          <w:sz w:val="28"/>
          <w:szCs w:val="28"/>
        </w:rPr>
        <w:t>- «Капитальный ремонт артезианской скважины № 4, расположенной на территории Краснодарского края, Северский район, ст. Азовская, ул. Ленина – северная зона, кадастровый номер 23:26:0301000:5717» сумма денежных средств составляет – 3 849 тыс. руб. краевой бюджет и 192,5 тыс. руб. местный бюджет реализация проекта 2025 год. Проводится процедура торгов. Первоначальная цена 4 041 500,0 рублей</w:t>
      </w:r>
      <w:r w:rsidR="00CB37F9">
        <w:rPr>
          <w:rFonts w:ascii="Times New Roman" w:hAnsi="Times New Roman"/>
          <w:sz w:val="28"/>
          <w:szCs w:val="28"/>
        </w:rPr>
        <w:t xml:space="preserve">. </w:t>
      </w:r>
      <w:r w:rsidRPr="00D14988">
        <w:rPr>
          <w:rFonts w:ascii="Times New Roman" w:hAnsi="Times New Roman"/>
          <w:sz w:val="28"/>
          <w:szCs w:val="28"/>
        </w:rPr>
        <w:t xml:space="preserve">Подведение итогов – </w:t>
      </w:r>
      <w:r w:rsidR="00CB37F9">
        <w:rPr>
          <w:rFonts w:ascii="Times New Roman" w:hAnsi="Times New Roman"/>
          <w:sz w:val="28"/>
          <w:szCs w:val="28"/>
        </w:rPr>
        <w:t xml:space="preserve">              </w:t>
      </w:r>
      <w:r w:rsidRPr="00D14988">
        <w:rPr>
          <w:rFonts w:ascii="Times New Roman" w:hAnsi="Times New Roman"/>
          <w:sz w:val="28"/>
          <w:szCs w:val="28"/>
        </w:rPr>
        <w:t xml:space="preserve">11 апреля 2025 ИП Головин Максим Владиславович цена контракта 2 930 087,50 руб. Контракт – 22 апреля 2025. </w:t>
      </w:r>
      <w:r w:rsidR="00CB37F9">
        <w:rPr>
          <w:rFonts w:ascii="Times New Roman" w:hAnsi="Times New Roman"/>
          <w:sz w:val="28"/>
          <w:szCs w:val="28"/>
        </w:rPr>
        <w:t>К работе приступили 23 апреля 2025 года. Срок окончания работ 31 августа 2025 года.</w:t>
      </w:r>
    </w:p>
    <w:p w14:paraId="7CA63505" w14:textId="1C54272E" w:rsidR="00546DC3" w:rsidRPr="00D14988" w:rsidRDefault="00546DC3" w:rsidP="00C241B8">
      <w:pPr>
        <w:pStyle w:val="a8"/>
        <w:ind w:firstLine="851"/>
        <w:jc w:val="both"/>
        <w:rPr>
          <w:rFonts w:ascii="Times New Roman" w:hAnsi="Times New Roman"/>
          <w:sz w:val="28"/>
          <w:szCs w:val="28"/>
        </w:rPr>
      </w:pPr>
      <w:r w:rsidRPr="00D14988">
        <w:rPr>
          <w:rFonts w:ascii="Times New Roman" w:hAnsi="Times New Roman"/>
          <w:sz w:val="28"/>
          <w:szCs w:val="28"/>
        </w:rPr>
        <w:t xml:space="preserve">- «Реконструкция </w:t>
      </w:r>
      <w:r w:rsidR="00CB37F9">
        <w:rPr>
          <w:rFonts w:ascii="Times New Roman" w:hAnsi="Times New Roman"/>
          <w:sz w:val="28"/>
          <w:szCs w:val="28"/>
        </w:rPr>
        <w:t>водозабора</w:t>
      </w:r>
      <w:r w:rsidRPr="00D14988">
        <w:rPr>
          <w:rFonts w:ascii="Times New Roman" w:hAnsi="Times New Roman"/>
          <w:sz w:val="28"/>
          <w:szCs w:val="28"/>
        </w:rPr>
        <w:t xml:space="preserve"> Азовского сельского поселения» сумма денежных средств составляет – 12 224,9 тыс. руб. краевой бюджет и 611,2 тыс. руб. местный бюджет реализация проекта 2026 г. 09.04.2025г. направлено соглашение о предоставлении субсидий на согласование.</w:t>
      </w:r>
    </w:p>
    <w:p w14:paraId="2B78E54C" w14:textId="2D01C9C1" w:rsidR="005538CA" w:rsidRDefault="005538CA" w:rsidP="000A3217">
      <w:pPr>
        <w:ind w:firstLine="851"/>
        <w:jc w:val="both"/>
        <w:rPr>
          <w:b/>
          <w:bCs/>
          <w:sz w:val="28"/>
          <w:szCs w:val="28"/>
          <w:u w:val="single"/>
        </w:rPr>
      </w:pPr>
      <w:r w:rsidRPr="00CB76E0">
        <w:rPr>
          <w:b/>
          <w:bCs/>
          <w:sz w:val="28"/>
          <w:szCs w:val="28"/>
          <w:u w:val="single"/>
        </w:rPr>
        <w:t>Афипское городское поселение</w:t>
      </w:r>
    </w:p>
    <w:p w14:paraId="7BAD28C0" w14:textId="65A71904" w:rsidR="0046121B" w:rsidRPr="0046121B" w:rsidRDefault="0046121B" w:rsidP="005538CA">
      <w:pPr>
        <w:jc w:val="both"/>
        <w:rPr>
          <w:b/>
          <w:bCs/>
          <w:sz w:val="28"/>
          <w:szCs w:val="28"/>
        </w:rPr>
      </w:pPr>
      <w:r w:rsidRPr="0046121B">
        <w:rPr>
          <w:b/>
          <w:bCs/>
          <w:sz w:val="28"/>
          <w:szCs w:val="28"/>
        </w:rPr>
        <w:t>В 2024 году</w:t>
      </w:r>
    </w:p>
    <w:p w14:paraId="726F776F" w14:textId="340DD19B" w:rsidR="00CB76E0" w:rsidRDefault="005538CA" w:rsidP="00C241B8">
      <w:pPr>
        <w:ind w:firstLine="851"/>
        <w:jc w:val="both"/>
        <w:rPr>
          <w:sz w:val="28"/>
          <w:szCs w:val="28"/>
        </w:rPr>
      </w:pPr>
      <w:r>
        <w:rPr>
          <w:sz w:val="28"/>
          <w:szCs w:val="28"/>
        </w:rPr>
        <w:t>Подана заявка</w:t>
      </w:r>
      <w:r w:rsidR="003C6D7F">
        <w:rPr>
          <w:sz w:val="28"/>
          <w:szCs w:val="28"/>
        </w:rPr>
        <w:t xml:space="preserve"> для участия в </w:t>
      </w:r>
      <w:r w:rsidR="003C6D7F" w:rsidRPr="00760B4C">
        <w:rPr>
          <w:sz w:val="28"/>
          <w:szCs w:val="28"/>
        </w:rPr>
        <w:t>государственной программ</w:t>
      </w:r>
      <w:r w:rsidR="003C6D7F">
        <w:rPr>
          <w:sz w:val="28"/>
          <w:szCs w:val="28"/>
        </w:rPr>
        <w:t>е</w:t>
      </w:r>
      <w:r w:rsidR="003C6D7F" w:rsidRPr="00760B4C">
        <w:rPr>
          <w:sz w:val="28"/>
          <w:szCs w:val="28"/>
        </w:rPr>
        <w:t xml:space="preserve"> Краснодарского края «Развитие жилищно-коммунального </w:t>
      </w:r>
      <w:r w:rsidR="00100169" w:rsidRPr="00760B4C">
        <w:rPr>
          <w:sz w:val="28"/>
          <w:szCs w:val="28"/>
        </w:rPr>
        <w:t>хозяйства»</w:t>
      </w:r>
      <w:r w:rsidR="00967582">
        <w:rPr>
          <w:sz w:val="28"/>
          <w:szCs w:val="28"/>
        </w:rPr>
        <w:t xml:space="preserve"> в 2023 году</w:t>
      </w:r>
      <w:r w:rsidR="00100169">
        <w:rPr>
          <w:sz w:val="28"/>
          <w:szCs w:val="28"/>
        </w:rPr>
        <w:t xml:space="preserve"> на</w:t>
      </w:r>
      <w:r>
        <w:rPr>
          <w:sz w:val="28"/>
          <w:szCs w:val="28"/>
        </w:rPr>
        <w:t xml:space="preserve"> </w:t>
      </w:r>
      <w:r w:rsidR="003C6D7F">
        <w:rPr>
          <w:sz w:val="28"/>
          <w:szCs w:val="28"/>
        </w:rPr>
        <w:t xml:space="preserve">выполнение </w:t>
      </w:r>
      <w:r>
        <w:rPr>
          <w:sz w:val="28"/>
          <w:szCs w:val="28"/>
        </w:rPr>
        <w:t>капитальн</w:t>
      </w:r>
      <w:r w:rsidR="003C6D7F">
        <w:rPr>
          <w:sz w:val="28"/>
          <w:szCs w:val="28"/>
        </w:rPr>
        <w:t>ого</w:t>
      </w:r>
      <w:r>
        <w:rPr>
          <w:sz w:val="28"/>
          <w:szCs w:val="28"/>
        </w:rPr>
        <w:t xml:space="preserve"> ремонт</w:t>
      </w:r>
      <w:r w:rsidR="003C6D7F">
        <w:rPr>
          <w:sz w:val="28"/>
          <w:szCs w:val="28"/>
        </w:rPr>
        <w:t>а</w:t>
      </w:r>
      <w:r>
        <w:rPr>
          <w:sz w:val="28"/>
          <w:szCs w:val="28"/>
        </w:rPr>
        <w:t xml:space="preserve"> сетей водопровода от ул. Воронова по ул. Комсомольская до ул. Новороссийской</w:t>
      </w:r>
      <w:r w:rsidR="00967582">
        <w:rPr>
          <w:sz w:val="28"/>
          <w:szCs w:val="28"/>
        </w:rPr>
        <w:t>.</w:t>
      </w:r>
      <w:r w:rsidR="00F458A3">
        <w:rPr>
          <w:sz w:val="28"/>
          <w:szCs w:val="28"/>
        </w:rPr>
        <w:t xml:space="preserve"> </w:t>
      </w:r>
      <w:r w:rsidR="00967582">
        <w:rPr>
          <w:sz w:val="28"/>
          <w:szCs w:val="28"/>
        </w:rPr>
        <w:t>С</w:t>
      </w:r>
      <w:r>
        <w:rPr>
          <w:sz w:val="28"/>
          <w:szCs w:val="28"/>
        </w:rPr>
        <w:t>умма</w:t>
      </w:r>
      <w:r w:rsidR="00967582">
        <w:rPr>
          <w:sz w:val="28"/>
          <w:szCs w:val="28"/>
        </w:rPr>
        <w:t xml:space="preserve"> со</w:t>
      </w:r>
      <w:r>
        <w:rPr>
          <w:sz w:val="28"/>
          <w:szCs w:val="28"/>
        </w:rPr>
        <w:t>финансирования</w:t>
      </w:r>
      <w:r w:rsidRPr="003347BB">
        <w:rPr>
          <w:sz w:val="28"/>
          <w:szCs w:val="28"/>
        </w:rPr>
        <w:t xml:space="preserve"> </w:t>
      </w:r>
      <w:r w:rsidR="00967582">
        <w:rPr>
          <w:sz w:val="28"/>
          <w:szCs w:val="28"/>
        </w:rPr>
        <w:t xml:space="preserve">краевого бюджет </w:t>
      </w:r>
      <w:r>
        <w:rPr>
          <w:sz w:val="28"/>
          <w:szCs w:val="28"/>
        </w:rPr>
        <w:t>1 962,2</w:t>
      </w:r>
      <w:r w:rsidRPr="003347BB">
        <w:rPr>
          <w:sz w:val="28"/>
          <w:szCs w:val="28"/>
        </w:rPr>
        <w:t xml:space="preserve"> тыс. рублей</w:t>
      </w:r>
      <w:r w:rsidR="00967582">
        <w:rPr>
          <w:sz w:val="28"/>
          <w:szCs w:val="28"/>
        </w:rPr>
        <w:t>, предварительная стоимость объекта 2 065,34 тыс. рублей</w:t>
      </w:r>
      <w:r w:rsidRPr="003347BB">
        <w:rPr>
          <w:sz w:val="28"/>
          <w:szCs w:val="28"/>
        </w:rPr>
        <w:t>, реализ</w:t>
      </w:r>
      <w:r>
        <w:rPr>
          <w:sz w:val="28"/>
          <w:szCs w:val="28"/>
        </w:rPr>
        <w:t>ация проекта</w:t>
      </w:r>
      <w:r w:rsidR="00967582">
        <w:rPr>
          <w:sz w:val="28"/>
          <w:szCs w:val="28"/>
        </w:rPr>
        <w:t xml:space="preserve"> в</w:t>
      </w:r>
      <w:r>
        <w:rPr>
          <w:sz w:val="28"/>
          <w:szCs w:val="28"/>
        </w:rPr>
        <w:t xml:space="preserve"> 2026 год</w:t>
      </w:r>
      <w:r w:rsidR="00967582">
        <w:rPr>
          <w:sz w:val="28"/>
          <w:szCs w:val="28"/>
        </w:rPr>
        <w:t>у</w:t>
      </w:r>
      <w:r>
        <w:rPr>
          <w:sz w:val="28"/>
          <w:szCs w:val="28"/>
        </w:rPr>
        <w:t>.</w:t>
      </w:r>
      <w:r w:rsidR="00967582">
        <w:rPr>
          <w:sz w:val="28"/>
          <w:szCs w:val="28"/>
        </w:rPr>
        <w:t xml:space="preserve"> Имеется положительное заключение государственной</w:t>
      </w:r>
      <w:r w:rsidR="00F458A3">
        <w:rPr>
          <w:sz w:val="28"/>
          <w:szCs w:val="28"/>
        </w:rPr>
        <w:t xml:space="preserve"> </w:t>
      </w:r>
      <w:r w:rsidR="00967582">
        <w:rPr>
          <w:sz w:val="28"/>
          <w:szCs w:val="28"/>
        </w:rPr>
        <w:t>экспертизы.</w:t>
      </w:r>
    </w:p>
    <w:p w14:paraId="74D10136" w14:textId="6543716C" w:rsidR="00C241B8" w:rsidRDefault="0046121B" w:rsidP="00C241B8">
      <w:pPr>
        <w:jc w:val="both"/>
        <w:rPr>
          <w:b/>
          <w:bCs/>
          <w:sz w:val="28"/>
          <w:szCs w:val="28"/>
        </w:rPr>
      </w:pPr>
      <w:r w:rsidRPr="0046121B">
        <w:rPr>
          <w:b/>
          <w:bCs/>
          <w:sz w:val="28"/>
          <w:szCs w:val="28"/>
        </w:rPr>
        <w:t>В 2025 году</w:t>
      </w:r>
    </w:p>
    <w:p w14:paraId="6763201D" w14:textId="3FFB1834" w:rsidR="00967582" w:rsidRPr="00967582" w:rsidRDefault="00967582" w:rsidP="00C241B8">
      <w:pPr>
        <w:jc w:val="both"/>
        <w:rPr>
          <w:bCs/>
          <w:sz w:val="28"/>
          <w:szCs w:val="28"/>
        </w:rPr>
      </w:pPr>
      <w:r>
        <w:rPr>
          <w:b/>
          <w:bCs/>
          <w:sz w:val="28"/>
          <w:szCs w:val="28"/>
        </w:rPr>
        <w:tab/>
      </w:r>
      <w:r w:rsidRPr="00967582">
        <w:rPr>
          <w:bCs/>
          <w:sz w:val="28"/>
          <w:szCs w:val="28"/>
        </w:rPr>
        <w:t>По программе «Модернизация коммунальной инфраструктуры»</w:t>
      </w:r>
    </w:p>
    <w:p w14:paraId="1DD53DEF" w14:textId="5848CC36" w:rsidR="00967582" w:rsidRPr="00967582" w:rsidRDefault="00967582" w:rsidP="00967582">
      <w:pPr>
        <w:pStyle w:val="a8"/>
        <w:jc w:val="both"/>
        <w:rPr>
          <w:rFonts w:ascii="Times New Roman" w:hAnsi="Times New Roman"/>
          <w:color w:val="000000" w:themeColor="text1"/>
          <w:sz w:val="28"/>
          <w:szCs w:val="28"/>
        </w:rPr>
      </w:pPr>
      <w:r w:rsidRPr="00967582">
        <w:rPr>
          <w:rFonts w:ascii="Times New Roman" w:hAnsi="Times New Roman"/>
          <w:color w:val="000000" w:themeColor="text1"/>
          <w:sz w:val="28"/>
          <w:szCs w:val="28"/>
        </w:rPr>
        <w:t>- Капитальный ремонт сетей канализации от АРБ до КНС№ 6, состоялся 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 1 ст. 33 Закона № 44-ФЗ. Контракт заключен  02.04.2025 г. Сумма контракта 14 000 000 рублей. ООО «Сад-строй» ведутся подготовительные работы, срок выполнения работ до 10 мая 2025 года.</w:t>
      </w:r>
    </w:p>
    <w:p w14:paraId="18B5C8A7" w14:textId="77777777" w:rsidR="00967582" w:rsidRPr="00967582" w:rsidRDefault="00967582" w:rsidP="00967582">
      <w:pPr>
        <w:pStyle w:val="a8"/>
        <w:jc w:val="both"/>
        <w:rPr>
          <w:rFonts w:ascii="Times New Roman" w:hAnsi="Times New Roman"/>
          <w:color w:val="000000" w:themeColor="text1"/>
          <w:sz w:val="28"/>
          <w:szCs w:val="28"/>
        </w:rPr>
      </w:pPr>
    </w:p>
    <w:p w14:paraId="10DF6572" w14:textId="393FBC15" w:rsidR="00967582" w:rsidRPr="00967582" w:rsidRDefault="00967582" w:rsidP="00967582">
      <w:pPr>
        <w:pStyle w:val="a8"/>
        <w:jc w:val="both"/>
        <w:rPr>
          <w:rFonts w:ascii="Times New Roman" w:hAnsi="Times New Roman"/>
          <w:color w:val="000000" w:themeColor="text1"/>
          <w:sz w:val="28"/>
          <w:szCs w:val="28"/>
        </w:rPr>
      </w:pPr>
      <w:r w:rsidRPr="00967582">
        <w:rPr>
          <w:rFonts w:ascii="Times New Roman" w:hAnsi="Times New Roman"/>
          <w:color w:val="000000" w:themeColor="text1"/>
          <w:sz w:val="28"/>
          <w:szCs w:val="28"/>
        </w:rPr>
        <w:t xml:space="preserve">- по объекту: Капитальный ремонт напорной канализации на ТЭЦ и КНС мощностью 100 м3/час состоялся 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 1 ст. 33 Закона № 44-ФЗ. Контракт заключен 31.03.2025 №23 ООО «Строительная компания кубаньстройсети». Сумма контракта 32 400 000,0 рублей, ведутся подготовительные работы, срок выполнения работ   9 июня 2025 года. </w:t>
      </w:r>
    </w:p>
    <w:p w14:paraId="1FDFDC41" w14:textId="0773889A" w:rsidR="005538CA" w:rsidRDefault="005538CA" w:rsidP="005538CA">
      <w:pPr>
        <w:jc w:val="both"/>
        <w:rPr>
          <w:b/>
          <w:bCs/>
          <w:sz w:val="28"/>
          <w:szCs w:val="28"/>
          <w:u w:val="single"/>
        </w:rPr>
      </w:pPr>
      <w:r>
        <w:rPr>
          <w:b/>
          <w:bCs/>
          <w:sz w:val="28"/>
          <w:szCs w:val="28"/>
        </w:rPr>
        <w:t xml:space="preserve">             </w:t>
      </w:r>
      <w:r w:rsidRPr="00CB76E0">
        <w:rPr>
          <w:b/>
          <w:bCs/>
          <w:sz w:val="28"/>
          <w:szCs w:val="28"/>
          <w:u w:val="single"/>
        </w:rPr>
        <w:t>Северское сельское поселение</w:t>
      </w:r>
    </w:p>
    <w:p w14:paraId="168097A7" w14:textId="3548E2B2" w:rsidR="00546DC3" w:rsidRPr="0046121B" w:rsidRDefault="00546DC3" w:rsidP="005538CA">
      <w:pPr>
        <w:jc w:val="both"/>
        <w:rPr>
          <w:b/>
          <w:bCs/>
          <w:sz w:val="28"/>
          <w:szCs w:val="28"/>
        </w:rPr>
      </w:pPr>
      <w:r w:rsidRPr="0046121B">
        <w:rPr>
          <w:b/>
          <w:bCs/>
          <w:sz w:val="28"/>
          <w:szCs w:val="28"/>
        </w:rPr>
        <w:t>В 2024 году выполнен</w:t>
      </w:r>
    </w:p>
    <w:p w14:paraId="0C250D31" w14:textId="0477BCF0" w:rsidR="00C241B8" w:rsidRPr="003347BB" w:rsidRDefault="005538CA" w:rsidP="005538CA">
      <w:pPr>
        <w:tabs>
          <w:tab w:val="left" w:pos="0"/>
        </w:tabs>
        <w:jc w:val="both"/>
        <w:rPr>
          <w:sz w:val="28"/>
          <w:szCs w:val="28"/>
        </w:rPr>
      </w:pPr>
      <w:r>
        <w:rPr>
          <w:sz w:val="28"/>
          <w:szCs w:val="28"/>
        </w:rPr>
        <w:t xml:space="preserve">             </w:t>
      </w:r>
      <w:r w:rsidRPr="003347BB">
        <w:rPr>
          <w:sz w:val="28"/>
          <w:szCs w:val="28"/>
        </w:rPr>
        <w:t xml:space="preserve">Капитальный ремонт артезианской скважины № </w:t>
      </w:r>
      <w:r w:rsidR="00A81BCA">
        <w:rPr>
          <w:sz w:val="28"/>
          <w:szCs w:val="28"/>
        </w:rPr>
        <w:t>6916</w:t>
      </w:r>
      <w:r w:rsidRPr="003347BB">
        <w:rPr>
          <w:sz w:val="28"/>
          <w:szCs w:val="28"/>
        </w:rPr>
        <w:t xml:space="preserve"> </w:t>
      </w:r>
      <w:r w:rsidRPr="004605AD">
        <w:rPr>
          <w:sz w:val="28"/>
          <w:szCs w:val="28"/>
        </w:rPr>
        <w:t>в сумме</w:t>
      </w:r>
      <w:r w:rsidR="00964D5F" w:rsidRPr="00964D5F">
        <w:rPr>
          <w:sz w:val="28"/>
          <w:szCs w:val="28"/>
        </w:rPr>
        <w:t xml:space="preserve"> 5</w:t>
      </w:r>
      <w:r w:rsidR="00100169">
        <w:rPr>
          <w:sz w:val="28"/>
          <w:szCs w:val="28"/>
        </w:rPr>
        <w:t xml:space="preserve"> 400,0 </w:t>
      </w:r>
      <w:r w:rsidRPr="004605AD">
        <w:rPr>
          <w:sz w:val="28"/>
          <w:szCs w:val="28"/>
        </w:rPr>
        <w:t xml:space="preserve">тыс. рублей в том числе: краевой бюджет </w:t>
      </w:r>
      <w:r w:rsidR="00E77B83">
        <w:rPr>
          <w:sz w:val="28"/>
          <w:szCs w:val="28"/>
        </w:rPr>
        <w:t>5076,0</w:t>
      </w:r>
      <w:r w:rsidRPr="004605AD">
        <w:rPr>
          <w:sz w:val="28"/>
          <w:szCs w:val="28"/>
        </w:rPr>
        <w:t xml:space="preserve"> тыс. рублей, местный бюджет </w:t>
      </w:r>
      <w:r w:rsidR="00100169">
        <w:rPr>
          <w:sz w:val="28"/>
          <w:szCs w:val="28"/>
        </w:rPr>
        <w:t>324,0</w:t>
      </w:r>
      <w:r w:rsidRPr="004605AD">
        <w:rPr>
          <w:sz w:val="28"/>
          <w:szCs w:val="28"/>
        </w:rPr>
        <w:t xml:space="preserve"> тыс. рублей</w:t>
      </w:r>
      <w:r>
        <w:rPr>
          <w:sz w:val="28"/>
          <w:szCs w:val="28"/>
        </w:rPr>
        <w:t>,</w:t>
      </w:r>
      <w:r w:rsidRPr="00F672E0">
        <w:rPr>
          <w:sz w:val="28"/>
          <w:szCs w:val="28"/>
        </w:rPr>
        <w:t xml:space="preserve"> </w:t>
      </w:r>
      <w:r w:rsidRPr="003347BB">
        <w:rPr>
          <w:sz w:val="28"/>
          <w:szCs w:val="28"/>
        </w:rPr>
        <w:t>проект реализован;</w:t>
      </w:r>
    </w:p>
    <w:p w14:paraId="470DA9AB" w14:textId="7EC17E20" w:rsidR="00E77B83" w:rsidRDefault="005538CA" w:rsidP="00546DC3">
      <w:pPr>
        <w:tabs>
          <w:tab w:val="left" w:pos="0"/>
        </w:tabs>
        <w:jc w:val="both"/>
        <w:rPr>
          <w:sz w:val="28"/>
          <w:szCs w:val="28"/>
        </w:rPr>
      </w:pPr>
      <w:r>
        <w:rPr>
          <w:sz w:val="28"/>
          <w:szCs w:val="28"/>
        </w:rPr>
        <w:t xml:space="preserve">             </w:t>
      </w:r>
      <w:r w:rsidRPr="003347BB">
        <w:rPr>
          <w:sz w:val="28"/>
          <w:szCs w:val="28"/>
        </w:rPr>
        <w:t>Капитальный ремонт артезианской скважины № 7</w:t>
      </w:r>
      <w:r w:rsidR="00A81BCA">
        <w:rPr>
          <w:sz w:val="28"/>
          <w:szCs w:val="28"/>
        </w:rPr>
        <w:t>756</w:t>
      </w:r>
      <w:r w:rsidRPr="003347BB">
        <w:rPr>
          <w:sz w:val="28"/>
          <w:szCs w:val="28"/>
        </w:rPr>
        <w:t xml:space="preserve"> </w:t>
      </w:r>
      <w:r w:rsidRPr="004605AD">
        <w:rPr>
          <w:sz w:val="28"/>
          <w:szCs w:val="28"/>
        </w:rPr>
        <w:t xml:space="preserve">в сумме </w:t>
      </w:r>
      <w:r w:rsidR="00100169">
        <w:rPr>
          <w:sz w:val="28"/>
          <w:szCs w:val="28"/>
        </w:rPr>
        <w:t xml:space="preserve">8 000,0 </w:t>
      </w:r>
      <w:r w:rsidRPr="004605AD">
        <w:rPr>
          <w:sz w:val="28"/>
          <w:szCs w:val="28"/>
        </w:rPr>
        <w:t xml:space="preserve">тыс. рублей в том числе: краевой бюджет </w:t>
      </w:r>
      <w:r w:rsidR="00E77B83">
        <w:rPr>
          <w:sz w:val="28"/>
          <w:szCs w:val="28"/>
        </w:rPr>
        <w:t>7 520,0</w:t>
      </w:r>
      <w:r w:rsidR="00E77B83" w:rsidRPr="004605AD">
        <w:rPr>
          <w:sz w:val="28"/>
          <w:szCs w:val="28"/>
        </w:rPr>
        <w:t xml:space="preserve"> </w:t>
      </w:r>
      <w:r w:rsidRPr="004605AD">
        <w:rPr>
          <w:sz w:val="28"/>
          <w:szCs w:val="28"/>
        </w:rPr>
        <w:t xml:space="preserve">тыс. рублей, местный бюджет </w:t>
      </w:r>
      <w:r w:rsidR="00100169">
        <w:rPr>
          <w:sz w:val="28"/>
          <w:szCs w:val="28"/>
        </w:rPr>
        <w:t>480,0</w:t>
      </w:r>
      <w:r w:rsidRPr="004605AD">
        <w:rPr>
          <w:sz w:val="28"/>
          <w:szCs w:val="28"/>
        </w:rPr>
        <w:t xml:space="preserve"> тыс. рублей</w:t>
      </w:r>
      <w:r>
        <w:rPr>
          <w:sz w:val="28"/>
          <w:szCs w:val="28"/>
        </w:rPr>
        <w:t>,</w:t>
      </w:r>
      <w:r w:rsidRPr="003347BB">
        <w:rPr>
          <w:sz w:val="28"/>
          <w:szCs w:val="28"/>
        </w:rPr>
        <w:t xml:space="preserve"> проект реализован</w:t>
      </w:r>
      <w:r w:rsidR="00E77B83">
        <w:rPr>
          <w:sz w:val="28"/>
          <w:szCs w:val="28"/>
        </w:rPr>
        <w:t>.</w:t>
      </w:r>
    </w:p>
    <w:p w14:paraId="4025DE0C" w14:textId="12B4AC4C" w:rsidR="00546DC3" w:rsidRPr="00546DC3" w:rsidRDefault="00546DC3" w:rsidP="00546DC3">
      <w:pPr>
        <w:pStyle w:val="a8"/>
        <w:jc w:val="both"/>
        <w:rPr>
          <w:rFonts w:ascii="Times New Roman" w:hAnsi="Times New Roman"/>
          <w:b/>
          <w:bCs/>
          <w:iCs/>
          <w:sz w:val="28"/>
          <w:szCs w:val="28"/>
        </w:rPr>
      </w:pPr>
      <w:r w:rsidRPr="00546DC3">
        <w:rPr>
          <w:rFonts w:ascii="Times New Roman" w:hAnsi="Times New Roman"/>
          <w:b/>
          <w:bCs/>
          <w:iCs/>
          <w:sz w:val="28"/>
          <w:szCs w:val="28"/>
        </w:rPr>
        <w:t>В 2025 году</w:t>
      </w:r>
    </w:p>
    <w:p w14:paraId="6788E62E" w14:textId="65DC2E13" w:rsidR="00546DC3" w:rsidRPr="00D14988" w:rsidRDefault="00546DC3" w:rsidP="00546DC3">
      <w:pPr>
        <w:pStyle w:val="a8"/>
        <w:ind w:firstLine="708"/>
        <w:jc w:val="both"/>
        <w:rPr>
          <w:rFonts w:ascii="Times New Roman" w:hAnsi="Times New Roman"/>
          <w:sz w:val="28"/>
          <w:szCs w:val="28"/>
        </w:rPr>
      </w:pPr>
      <w:r w:rsidRPr="00D14988">
        <w:rPr>
          <w:rFonts w:ascii="Times New Roman" w:hAnsi="Times New Roman"/>
          <w:sz w:val="28"/>
          <w:szCs w:val="28"/>
        </w:rPr>
        <w:t>Выделены лимиты из краевого бюджета местн</w:t>
      </w:r>
      <w:r w:rsidR="00C241B8">
        <w:rPr>
          <w:rFonts w:ascii="Times New Roman" w:hAnsi="Times New Roman"/>
          <w:sz w:val="28"/>
          <w:szCs w:val="28"/>
        </w:rPr>
        <w:t>ому</w:t>
      </w:r>
      <w:r w:rsidRPr="00D14988">
        <w:rPr>
          <w:rFonts w:ascii="Times New Roman" w:hAnsi="Times New Roman"/>
          <w:sz w:val="28"/>
          <w:szCs w:val="28"/>
        </w:rPr>
        <w:t xml:space="preserve"> бюджет</w:t>
      </w:r>
      <w:r w:rsidR="00C241B8">
        <w:rPr>
          <w:rFonts w:ascii="Times New Roman" w:hAnsi="Times New Roman"/>
          <w:sz w:val="28"/>
          <w:szCs w:val="28"/>
        </w:rPr>
        <w:t>у администрации Северского сельского поселения</w:t>
      </w:r>
      <w:r w:rsidRPr="00D14988">
        <w:rPr>
          <w:rFonts w:ascii="Times New Roman" w:hAnsi="Times New Roman"/>
          <w:sz w:val="28"/>
          <w:szCs w:val="28"/>
        </w:rPr>
        <w:t xml:space="preserve"> на софинансирование расходных обязательств муниципальных образований Краснодарского края по организации водоснабжения населения и водоотведения на</w:t>
      </w:r>
      <w:r>
        <w:rPr>
          <w:rFonts w:ascii="Times New Roman" w:hAnsi="Times New Roman"/>
          <w:sz w:val="28"/>
          <w:szCs w:val="28"/>
        </w:rPr>
        <w:t xml:space="preserve"> к</w:t>
      </w:r>
      <w:r w:rsidRPr="00D14988">
        <w:rPr>
          <w:rFonts w:ascii="Times New Roman" w:hAnsi="Times New Roman"/>
          <w:sz w:val="28"/>
          <w:szCs w:val="28"/>
          <w:lang w:eastAsia="ar-SA"/>
        </w:rPr>
        <w:t xml:space="preserve">апитальный ремонт артезианской скважины № 58281 сумма финансирования 7 318,3 тыс. рублей, в том числе краевой бюджет – 6 879,1 тыс. рублей и 439,2 тыс. рублей. Реализация проекта 2025 год.  </w:t>
      </w:r>
    </w:p>
    <w:p w14:paraId="5666F503" w14:textId="77777777" w:rsidR="00546DC3" w:rsidRDefault="00546DC3" w:rsidP="00546DC3">
      <w:pPr>
        <w:pStyle w:val="a8"/>
        <w:jc w:val="both"/>
        <w:rPr>
          <w:rFonts w:ascii="Times New Roman" w:hAnsi="Times New Roman"/>
          <w:color w:val="000000" w:themeColor="text1"/>
          <w:sz w:val="28"/>
          <w:szCs w:val="28"/>
          <w:lang w:eastAsia="ar-SA"/>
        </w:rPr>
      </w:pPr>
      <w:r w:rsidRPr="00D14988">
        <w:rPr>
          <w:rFonts w:ascii="Times New Roman" w:hAnsi="Times New Roman"/>
          <w:color w:val="000000" w:themeColor="text1"/>
          <w:sz w:val="28"/>
          <w:szCs w:val="28"/>
          <w:lang w:eastAsia="ar-SA"/>
        </w:rPr>
        <w:t xml:space="preserve">Проводится процедура торгов (конкурс). </w:t>
      </w:r>
    </w:p>
    <w:p w14:paraId="1806A087" w14:textId="77777777" w:rsidR="00546DC3" w:rsidRDefault="00546DC3" w:rsidP="00546DC3">
      <w:pPr>
        <w:pStyle w:val="a8"/>
        <w:jc w:val="both"/>
        <w:rPr>
          <w:rFonts w:ascii="Times New Roman" w:hAnsi="Times New Roman"/>
          <w:color w:val="000000" w:themeColor="text1"/>
          <w:sz w:val="28"/>
          <w:szCs w:val="28"/>
          <w:lang w:eastAsia="ar-SA"/>
        </w:rPr>
      </w:pPr>
      <w:r w:rsidRPr="00D14988">
        <w:rPr>
          <w:rFonts w:ascii="Times New Roman" w:hAnsi="Times New Roman"/>
          <w:color w:val="000000" w:themeColor="text1"/>
          <w:sz w:val="28"/>
          <w:szCs w:val="28"/>
          <w:lang w:eastAsia="ar-SA"/>
        </w:rPr>
        <w:t>Итоги – 1 апреля 2025 г.</w:t>
      </w:r>
      <w:r>
        <w:rPr>
          <w:rFonts w:ascii="Times New Roman" w:hAnsi="Times New Roman"/>
          <w:color w:val="000000" w:themeColor="text1"/>
          <w:sz w:val="28"/>
          <w:szCs w:val="28"/>
          <w:lang w:eastAsia="ar-SA"/>
        </w:rPr>
        <w:t xml:space="preserve"> победитель </w:t>
      </w:r>
      <w:r w:rsidRPr="00D14988">
        <w:rPr>
          <w:rFonts w:ascii="Times New Roman" w:hAnsi="Times New Roman"/>
          <w:color w:val="000000" w:themeColor="text1"/>
          <w:sz w:val="28"/>
          <w:szCs w:val="28"/>
          <w:lang w:eastAsia="ar-SA"/>
        </w:rPr>
        <w:t xml:space="preserve">ООО «Спецбурводкоммерция» 7 300,0 тыс. рублей. </w:t>
      </w:r>
    </w:p>
    <w:p w14:paraId="414D374D" w14:textId="40D98AE4" w:rsidR="00546DC3" w:rsidRDefault="00546DC3" w:rsidP="00546DC3">
      <w:pPr>
        <w:pStyle w:val="a8"/>
        <w:jc w:val="both"/>
        <w:rPr>
          <w:rFonts w:ascii="Times New Roman" w:hAnsi="Times New Roman"/>
          <w:color w:val="000000" w:themeColor="text1"/>
          <w:sz w:val="28"/>
          <w:szCs w:val="28"/>
          <w:lang w:eastAsia="ar-SA"/>
        </w:rPr>
      </w:pPr>
      <w:r w:rsidRPr="00D14988">
        <w:rPr>
          <w:rFonts w:ascii="Times New Roman" w:hAnsi="Times New Roman"/>
          <w:color w:val="000000" w:themeColor="text1"/>
          <w:sz w:val="28"/>
          <w:szCs w:val="28"/>
          <w:lang w:eastAsia="ar-SA"/>
        </w:rPr>
        <w:t>Контракт заключен – 14 апреля 2025,</w:t>
      </w:r>
      <w:r w:rsidR="00F458A3">
        <w:rPr>
          <w:rFonts w:ascii="Times New Roman" w:hAnsi="Times New Roman"/>
          <w:color w:val="000000" w:themeColor="text1"/>
          <w:sz w:val="28"/>
          <w:szCs w:val="28"/>
          <w:lang w:eastAsia="ar-SA"/>
        </w:rPr>
        <w:t xml:space="preserve"> работы начаты,</w:t>
      </w:r>
      <w:r w:rsidRPr="00D14988">
        <w:rPr>
          <w:rFonts w:ascii="Times New Roman" w:hAnsi="Times New Roman"/>
          <w:color w:val="000000" w:themeColor="text1"/>
          <w:sz w:val="28"/>
          <w:szCs w:val="28"/>
          <w:lang w:eastAsia="ar-SA"/>
        </w:rPr>
        <w:t xml:space="preserve"> срок выполнения работ в течение 60 календарных дней</w:t>
      </w:r>
      <w:r>
        <w:rPr>
          <w:rFonts w:ascii="Times New Roman" w:hAnsi="Times New Roman"/>
          <w:color w:val="000000" w:themeColor="text1"/>
          <w:sz w:val="28"/>
          <w:szCs w:val="28"/>
          <w:lang w:eastAsia="ar-SA"/>
        </w:rPr>
        <w:t>.</w:t>
      </w:r>
      <w:r w:rsidRPr="00D14988">
        <w:rPr>
          <w:rFonts w:ascii="Times New Roman" w:hAnsi="Times New Roman"/>
          <w:color w:val="000000" w:themeColor="text1"/>
          <w:sz w:val="28"/>
          <w:szCs w:val="28"/>
          <w:lang w:eastAsia="ar-SA"/>
        </w:rPr>
        <w:t xml:space="preserve"> </w:t>
      </w:r>
    </w:p>
    <w:p w14:paraId="36D8075F" w14:textId="77777777" w:rsidR="00546DC3" w:rsidRDefault="00546DC3" w:rsidP="00E77B83">
      <w:pPr>
        <w:tabs>
          <w:tab w:val="left" w:pos="0"/>
        </w:tabs>
        <w:ind w:firstLine="851"/>
        <w:jc w:val="both"/>
        <w:rPr>
          <w:sz w:val="28"/>
          <w:szCs w:val="28"/>
        </w:rPr>
      </w:pPr>
    </w:p>
    <w:p w14:paraId="16595198" w14:textId="37144C17" w:rsidR="00546DC3" w:rsidRPr="00546DC3" w:rsidRDefault="00546DC3" w:rsidP="00546DC3">
      <w:pPr>
        <w:pStyle w:val="a8"/>
        <w:jc w:val="both"/>
        <w:rPr>
          <w:rFonts w:ascii="Times New Roman" w:hAnsi="Times New Roman"/>
          <w:sz w:val="28"/>
          <w:szCs w:val="28"/>
          <w:u w:val="single"/>
        </w:rPr>
      </w:pPr>
      <w:r w:rsidRPr="00D14988">
        <w:rPr>
          <w:rFonts w:ascii="Times New Roman" w:hAnsi="Times New Roman"/>
          <w:sz w:val="28"/>
          <w:szCs w:val="28"/>
          <w:u w:val="single"/>
        </w:rPr>
        <w:t>Планируется:</w:t>
      </w:r>
    </w:p>
    <w:p w14:paraId="7B9BE5AB" w14:textId="42C09FBA" w:rsidR="00546DC3" w:rsidRPr="00D14988" w:rsidRDefault="00546DC3" w:rsidP="00C241B8">
      <w:pPr>
        <w:pStyle w:val="a8"/>
        <w:ind w:firstLine="851"/>
        <w:jc w:val="both"/>
        <w:rPr>
          <w:rFonts w:ascii="Times New Roman" w:hAnsi="Times New Roman"/>
          <w:sz w:val="28"/>
          <w:szCs w:val="28"/>
          <w:lang w:eastAsia="ar-SA"/>
        </w:rPr>
      </w:pPr>
      <w:r w:rsidRPr="00D14988">
        <w:rPr>
          <w:rFonts w:ascii="Times New Roman" w:hAnsi="Times New Roman"/>
          <w:sz w:val="28"/>
          <w:szCs w:val="28"/>
          <w:lang w:eastAsia="ar-SA"/>
        </w:rPr>
        <w:t xml:space="preserve">Подана заявка для участия в государственной программе Краснодарского края «Развитие жилищно-коммунального хозяйства» на выполнение капитального ремонта артезианской скважины № 58353/8 сумма финансирования 7 007,21 тыс. рублей, в том числе 6 586,8 тыс. рублей краевой бюджет и 420,43 тыс. рублей местный бюджет. </w:t>
      </w:r>
    </w:p>
    <w:p w14:paraId="26C6CCD4" w14:textId="77777777" w:rsidR="00546DC3" w:rsidRPr="00D14988" w:rsidRDefault="00546DC3" w:rsidP="00546DC3">
      <w:pPr>
        <w:pStyle w:val="a8"/>
        <w:jc w:val="both"/>
        <w:rPr>
          <w:rFonts w:ascii="Times New Roman" w:hAnsi="Times New Roman"/>
          <w:sz w:val="28"/>
          <w:szCs w:val="28"/>
          <w:lang w:eastAsia="ar-SA"/>
        </w:rPr>
      </w:pPr>
      <w:r w:rsidRPr="00D14988">
        <w:rPr>
          <w:rFonts w:ascii="Times New Roman" w:hAnsi="Times New Roman"/>
          <w:sz w:val="28"/>
          <w:szCs w:val="28"/>
          <w:lang w:eastAsia="ar-SA"/>
        </w:rPr>
        <w:t xml:space="preserve"> Реализация проекта 2025 год при условии дополнительного финансирования государственной программы.</w:t>
      </w:r>
    </w:p>
    <w:p w14:paraId="5CFA21F7" w14:textId="77777777" w:rsidR="005538CA" w:rsidRPr="00CB76E0" w:rsidRDefault="005538CA" w:rsidP="005538CA">
      <w:pPr>
        <w:jc w:val="both"/>
        <w:rPr>
          <w:b/>
          <w:bCs/>
          <w:sz w:val="28"/>
          <w:szCs w:val="28"/>
          <w:u w:val="single"/>
        </w:rPr>
      </w:pPr>
      <w:r>
        <w:rPr>
          <w:sz w:val="28"/>
          <w:szCs w:val="28"/>
        </w:rPr>
        <w:t xml:space="preserve">            </w:t>
      </w:r>
      <w:r w:rsidRPr="00CB76E0">
        <w:rPr>
          <w:b/>
          <w:bCs/>
          <w:sz w:val="28"/>
          <w:szCs w:val="28"/>
          <w:u w:val="single"/>
        </w:rPr>
        <w:t xml:space="preserve">Черноморское городское поселение </w:t>
      </w:r>
    </w:p>
    <w:p w14:paraId="2481E3B4" w14:textId="2C52152F" w:rsidR="00C241B8" w:rsidRPr="002F1F00" w:rsidRDefault="00C241B8" w:rsidP="00C241B8">
      <w:pPr>
        <w:ind w:firstLine="851"/>
        <w:jc w:val="both"/>
        <w:rPr>
          <w:sz w:val="28"/>
          <w:szCs w:val="28"/>
        </w:rPr>
      </w:pPr>
      <w:r w:rsidRPr="002F1F00">
        <w:rPr>
          <w:sz w:val="28"/>
          <w:szCs w:val="28"/>
        </w:rPr>
        <w:t>26.08.2024 года заключен контракт №2024.269305 с ОБЩЕСТВО С ОГРАНИЧЕННОЙ ОТВЕТСТВЕННОСТЬЮ "ИНЖЕНЕРНО-ТЕХНИЧЕСКИЙ ЦЕНТР А-СТАНДАРТ" на сумму 54 689 000 рублей,</w:t>
      </w:r>
      <w:r w:rsidRPr="002B78B7">
        <w:rPr>
          <w:sz w:val="28"/>
          <w:szCs w:val="28"/>
        </w:rPr>
        <w:t xml:space="preserve"> </w:t>
      </w:r>
      <w:r w:rsidRPr="002F1F00">
        <w:rPr>
          <w:sz w:val="28"/>
          <w:szCs w:val="28"/>
        </w:rPr>
        <w:t>срок исполнения контракта 23.12.2025 год.</w:t>
      </w:r>
    </w:p>
    <w:p w14:paraId="260945A9" w14:textId="77777777" w:rsidR="00C241B8" w:rsidRPr="002F1F00" w:rsidRDefault="00C241B8" w:rsidP="00C241B8">
      <w:pPr>
        <w:ind w:firstLine="851"/>
        <w:jc w:val="both"/>
        <w:rPr>
          <w:sz w:val="28"/>
          <w:szCs w:val="28"/>
        </w:rPr>
      </w:pPr>
      <w:r w:rsidRPr="002F1F00">
        <w:rPr>
          <w:sz w:val="28"/>
          <w:szCs w:val="28"/>
        </w:rPr>
        <w:t>В каждом населенном пункте будет выполнена замена  резервуаров чистой воды и насосных станции,  увеличено давление в водопроводных сетях  примерно до 25 метров водонапорного столба, что позволит стабильно обеспечить водой населенные пункты. Будет улучшено качество воды за счет применения современных систем очистки воды.</w:t>
      </w:r>
    </w:p>
    <w:p w14:paraId="4CC23E7F" w14:textId="77777777" w:rsidR="00C241B8" w:rsidRPr="002F1F00" w:rsidRDefault="00C241B8" w:rsidP="00C241B8">
      <w:pPr>
        <w:ind w:firstLine="851"/>
        <w:jc w:val="both"/>
        <w:rPr>
          <w:sz w:val="28"/>
          <w:szCs w:val="28"/>
        </w:rPr>
      </w:pPr>
      <w:r w:rsidRPr="002F1F00">
        <w:rPr>
          <w:sz w:val="28"/>
          <w:szCs w:val="28"/>
        </w:rPr>
        <w:t xml:space="preserve">На сегодняшний день выполнены изыскания по трем площадкам, выполнена рекогносцировка и инструментальное обследование основной площадки, готовы отчеты по техническому обследованию и ведомости объемов демонтажа,  выполнены геодезические и геологические полевые, и камеральные работы по линейной части водовода, выполнен расчет баланса водопотребления, определен необходимый объем реконструируемых РЧВ на трех площадках, выполнена предварительная трассировка линейной части. </w:t>
      </w:r>
    </w:p>
    <w:p w14:paraId="52E46504" w14:textId="585B7246" w:rsidR="00C241B8" w:rsidRPr="002F1F00" w:rsidRDefault="00C241B8" w:rsidP="00C241B8">
      <w:pPr>
        <w:ind w:firstLine="851"/>
        <w:jc w:val="both"/>
        <w:rPr>
          <w:sz w:val="28"/>
          <w:szCs w:val="28"/>
        </w:rPr>
      </w:pPr>
      <w:r w:rsidRPr="002F1F00">
        <w:rPr>
          <w:sz w:val="28"/>
          <w:szCs w:val="28"/>
        </w:rPr>
        <w:t>Поданы заявки в РЖД и ФКУ Упрдор "Черноморье" с полным комплектом ИРД на получение технических условий на пересечение железной дороги и федеральной автомобильной дороги.</w:t>
      </w:r>
      <w:r w:rsidR="00E06B97">
        <w:rPr>
          <w:sz w:val="28"/>
          <w:szCs w:val="28"/>
        </w:rPr>
        <w:t xml:space="preserve"> Реализация объекта МО СР в лице «Управления капитального строительства».</w:t>
      </w:r>
    </w:p>
    <w:p w14:paraId="3B069742" w14:textId="63578ADB" w:rsidR="003870C7" w:rsidRDefault="0073077B" w:rsidP="00DD246B">
      <w:pPr>
        <w:jc w:val="both"/>
        <w:rPr>
          <w:sz w:val="28"/>
          <w:szCs w:val="28"/>
        </w:rPr>
      </w:pPr>
      <w:r>
        <w:rPr>
          <w:sz w:val="28"/>
          <w:szCs w:val="28"/>
        </w:rPr>
        <w:t xml:space="preserve"> </w:t>
      </w:r>
      <w:r>
        <w:rPr>
          <w:sz w:val="28"/>
          <w:szCs w:val="28"/>
        </w:rPr>
        <w:tab/>
        <w:t>В настоящее время проектно-сметная документация на ремонт трех артезианских скважин Черноморского городского поселения проходит государственную экспертизу, срок 15 мая 2025 года.</w:t>
      </w:r>
    </w:p>
    <w:p w14:paraId="3076CC6D" w14:textId="77777777" w:rsidR="0073077B" w:rsidRPr="0073077B" w:rsidRDefault="0073077B" w:rsidP="00DD246B">
      <w:pPr>
        <w:jc w:val="both"/>
        <w:rPr>
          <w:sz w:val="28"/>
          <w:szCs w:val="28"/>
        </w:rPr>
      </w:pPr>
    </w:p>
    <w:p w14:paraId="643D393F" w14:textId="77777777" w:rsidR="006B73AD" w:rsidRPr="00966C43" w:rsidRDefault="006B73AD" w:rsidP="006B73AD">
      <w:pPr>
        <w:jc w:val="center"/>
        <w:rPr>
          <w:b/>
          <w:bCs/>
          <w:sz w:val="28"/>
          <w:szCs w:val="28"/>
          <w:u w:val="single"/>
        </w:rPr>
      </w:pPr>
      <w:r w:rsidRPr="00966C43">
        <w:rPr>
          <w:b/>
          <w:bCs/>
          <w:sz w:val="28"/>
          <w:szCs w:val="28"/>
          <w:u w:val="single"/>
        </w:rPr>
        <w:t>Формирование комфортной городской среды</w:t>
      </w:r>
    </w:p>
    <w:p w14:paraId="6A8B4AEA" w14:textId="01BB37DC" w:rsidR="00AB1CB0" w:rsidRDefault="00D60133" w:rsidP="000E538E">
      <w:pPr>
        <w:widowControl w:val="0"/>
        <w:tabs>
          <w:tab w:val="left" w:pos="851"/>
        </w:tabs>
        <w:suppressAutoHyphens w:val="0"/>
        <w:autoSpaceDE w:val="0"/>
        <w:autoSpaceDN w:val="0"/>
        <w:adjustRightInd w:val="0"/>
        <w:spacing w:line="276" w:lineRule="auto"/>
        <w:ind w:firstLine="851"/>
        <w:jc w:val="both"/>
        <w:rPr>
          <w:b/>
          <w:bCs/>
          <w:sz w:val="28"/>
          <w:szCs w:val="28"/>
        </w:rPr>
      </w:pPr>
      <w:r w:rsidRPr="00D60133">
        <w:rPr>
          <w:sz w:val="28"/>
          <w:szCs w:val="28"/>
          <w:lang w:eastAsia="ru-RU"/>
        </w:rPr>
        <w:t>П</w:t>
      </w:r>
      <w:r w:rsidRPr="00D60133">
        <w:rPr>
          <w:rFonts w:eastAsia="Calibri"/>
          <w:sz w:val="28"/>
          <w:szCs w:val="28"/>
          <w:lang w:eastAsia="en-US"/>
        </w:rPr>
        <w:t>о программе Формирование комфортной городской среды на территории Северского района в 202</w:t>
      </w:r>
      <w:r w:rsidR="000E538E">
        <w:rPr>
          <w:rFonts w:eastAsia="Calibri"/>
          <w:sz w:val="28"/>
          <w:szCs w:val="28"/>
          <w:lang w:eastAsia="en-US"/>
        </w:rPr>
        <w:t>4</w:t>
      </w:r>
      <w:r w:rsidRPr="00D60133">
        <w:rPr>
          <w:rFonts w:eastAsia="Calibri"/>
          <w:sz w:val="28"/>
          <w:szCs w:val="28"/>
          <w:lang w:eastAsia="en-US"/>
        </w:rPr>
        <w:t xml:space="preserve"> году реализован </w:t>
      </w:r>
      <w:r w:rsidR="000E538E">
        <w:rPr>
          <w:rFonts w:eastAsia="Calibri"/>
          <w:sz w:val="28"/>
          <w:szCs w:val="28"/>
          <w:lang w:eastAsia="en-US"/>
        </w:rPr>
        <w:t xml:space="preserve">один проект </w:t>
      </w:r>
      <w:r w:rsidRPr="00D60133">
        <w:rPr>
          <w:rFonts w:eastAsia="Calibri"/>
          <w:sz w:val="28"/>
          <w:szCs w:val="28"/>
          <w:lang w:eastAsia="en-US"/>
        </w:rPr>
        <w:t xml:space="preserve">- </w:t>
      </w:r>
      <w:r w:rsidR="000E538E" w:rsidRPr="000E538E">
        <w:rPr>
          <w:rFonts w:eastAsia="Calibri"/>
          <w:sz w:val="28"/>
          <w:szCs w:val="28"/>
          <w:lang w:eastAsia="en-US"/>
        </w:rPr>
        <w:t xml:space="preserve">благоустройство общественной территории пгт. Ильский, угол ул. Ленина и               ул. Пионерской – парк. </w:t>
      </w:r>
      <w:r w:rsidR="000E538E" w:rsidRPr="000E538E">
        <w:rPr>
          <w:sz w:val="28"/>
          <w:szCs w:val="28"/>
          <w:lang w:eastAsia="ru-RU"/>
        </w:rPr>
        <w:t>Площадь благоустройства составляет 7 842 м2.</w:t>
      </w:r>
    </w:p>
    <w:p w14:paraId="7B36F894" w14:textId="77777777" w:rsidR="006B73AD" w:rsidRDefault="006B73AD" w:rsidP="006B73AD">
      <w:pPr>
        <w:ind w:firstLine="851"/>
        <w:jc w:val="both"/>
        <w:rPr>
          <w:rFonts w:eastAsia="Calibri"/>
          <w:b/>
          <w:bCs/>
          <w:sz w:val="28"/>
          <w:szCs w:val="28"/>
        </w:rPr>
      </w:pPr>
    </w:p>
    <w:p w14:paraId="51533400" w14:textId="4360FF82" w:rsidR="006B73AD" w:rsidRDefault="006B73AD" w:rsidP="006B73AD">
      <w:pPr>
        <w:ind w:firstLine="851"/>
        <w:jc w:val="both"/>
        <w:rPr>
          <w:rFonts w:eastAsia="Calibri"/>
          <w:b/>
          <w:bCs/>
          <w:sz w:val="28"/>
          <w:szCs w:val="28"/>
        </w:rPr>
      </w:pPr>
      <w:r>
        <w:rPr>
          <w:rFonts w:eastAsia="Calibri"/>
          <w:b/>
          <w:bCs/>
          <w:sz w:val="28"/>
          <w:szCs w:val="28"/>
        </w:rPr>
        <w:t xml:space="preserve">Плановые периоды 2025-2030 г.  </w:t>
      </w:r>
    </w:p>
    <w:p w14:paraId="7D8F8FD3" w14:textId="77777777" w:rsidR="00293880" w:rsidRPr="00B30D05" w:rsidRDefault="00293880" w:rsidP="00293880">
      <w:pPr>
        <w:ind w:firstLine="851"/>
        <w:jc w:val="both"/>
        <w:rPr>
          <w:rFonts w:eastAsia="Calibri"/>
          <w:b/>
          <w:bCs/>
          <w:sz w:val="28"/>
          <w:szCs w:val="28"/>
        </w:rPr>
      </w:pPr>
      <w:r w:rsidRPr="00B30D05">
        <w:rPr>
          <w:rFonts w:eastAsia="Calibri"/>
          <w:b/>
          <w:bCs/>
          <w:sz w:val="28"/>
          <w:szCs w:val="28"/>
        </w:rPr>
        <w:t>Афипское городское поселение</w:t>
      </w:r>
    </w:p>
    <w:p w14:paraId="078D935B" w14:textId="77777777" w:rsidR="00293880" w:rsidRDefault="00293880" w:rsidP="00293880">
      <w:pPr>
        <w:ind w:firstLine="851"/>
        <w:jc w:val="both"/>
        <w:rPr>
          <w:rFonts w:eastAsia="Calibri"/>
          <w:sz w:val="28"/>
          <w:szCs w:val="28"/>
        </w:rPr>
      </w:pPr>
      <w:bookmarkStart w:id="1" w:name="_Hlk196127983"/>
      <w:r w:rsidRPr="00B30D05">
        <w:rPr>
          <w:rFonts w:eastAsia="Calibri"/>
          <w:sz w:val="28"/>
          <w:szCs w:val="28"/>
        </w:rPr>
        <w:t xml:space="preserve">В случае софинансирования за счет средств краевого бюджета </w:t>
      </w:r>
      <w:r>
        <w:rPr>
          <w:rFonts w:eastAsia="Calibri"/>
          <w:sz w:val="28"/>
          <w:szCs w:val="28"/>
        </w:rPr>
        <w:t xml:space="preserve">                     </w:t>
      </w:r>
      <w:r w:rsidRPr="00B30D05">
        <w:rPr>
          <w:rFonts w:eastAsia="Calibri"/>
          <w:sz w:val="28"/>
          <w:szCs w:val="28"/>
        </w:rPr>
        <w:t xml:space="preserve">2025 году планируется реализации проекта «Благоустройство территории общего пользования в пгт. Афипском в районе спорткомплекс». Общая стоимость работ – 31 498 970,77 руб. Имеется разработанная проектно-сметная документация, положительное заключение экспертизы о проверке сметной стоимости. </w:t>
      </w:r>
    </w:p>
    <w:bookmarkEnd w:id="1"/>
    <w:p w14:paraId="5D5ACDB8" w14:textId="77777777" w:rsidR="00293880" w:rsidRPr="00B30D05" w:rsidRDefault="00293880" w:rsidP="00293880">
      <w:pPr>
        <w:jc w:val="both"/>
        <w:rPr>
          <w:rFonts w:eastAsia="Calibri"/>
          <w:b/>
          <w:bCs/>
          <w:sz w:val="28"/>
          <w:szCs w:val="28"/>
        </w:rPr>
      </w:pPr>
    </w:p>
    <w:p w14:paraId="7F92E681" w14:textId="77777777" w:rsidR="00293880" w:rsidRPr="00B30D05" w:rsidRDefault="00293880" w:rsidP="00293880">
      <w:pPr>
        <w:ind w:firstLine="851"/>
        <w:jc w:val="both"/>
        <w:rPr>
          <w:rFonts w:eastAsia="Calibri"/>
          <w:b/>
          <w:bCs/>
          <w:sz w:val="28"/>
          <w:szCs w:val="28"/>
        </w:rPr>
      </w:pPr>
      <w:r w:rsidRPr="00B30D05">
        <w:rPr>
          <w:rFonts w:eastAsia="Calibri"/>
          <w:b/>
          <w:bCs/>
          <w:sz w:val="28"/>
          <w:szCs w:val="28"/>
        </w:rPr>
        <w:t>Ильское городское поселение</w:t>
      </w:r>
    </w:p>
    <w:p w14:paraId="41A1DAD3" w14:textId="77777777" w:rsidR="00293880" w:rsidRPr="00B30D05" w:rsidRDefault="00293880" w:rsidP="00293880">
      <w:pPr>
        <w:ind w:firstLine="851"/>
        <w:jc w:val="both"/>
        <w:rPr>
          <w:rFonts w:eastAsia="Calibri"/>
          <w:sz w:val="28"/>
          <w:szCs w:val="28"/>
        </w:rPr>
      </w:pPr>
      <w:r w:rsidRPr="00B30D05">
        <w:rPr>
          <w:rFonts w:eastAsia="Calibri"/>
          <w:sz w:val="28"/>
          <w:szCs w:val="28"/>
        </w:rPr>
        <w:t>В случае софинансирования за счет средств краевого бюджета                       2025 году планируется благоустройства объекта: «Благоустройство общественной территории возле детской поликлиники в пгт. Ильском по                  ул. Первомайской» в 2025 году. Проектно-сметная документация имеется, планируется прохождение государственной экспертизы.</w:t>
      </w:r>
    </w:p>
    <w:p w14:paraId="7954A325" w14:textId="77777777" w:rsidR="00293880" w:rsidRPr="00B30D05" w:rsidRDefault="00293880" w:rsidP="00293880">
      <w:pPr>
        <w:ind w:firstLine="851"/>
        <w:jc w:val="both"/>
        <w:rPr>
          <w:rFonts w:eastAsia="Calibri"/>
          <w:sz w:val="28"/>
          <w:szCs w:val="28"/>
        </w:rPr>
      </w:pPr>
      <w:r w:rsidRPr="00B30D05">
        <w:rPr>
          <w:rFonts w:eastAsia="Calibri"/>
          <w:sz w:val="28"/>
          <w:szCs w:val="28"/>
        </w:rPr>
        <w:t xml:space="preserve">В случае софинансирования за счет средств краевого бюджета                     2026 году планируется благоустройства объекта: «пгт. Ильский,                                   ул. Центральная, земельный участок с кадастровым номером 23:26:0504002:1505 площадью 1 250 кв.м. – планируемый срок реализации благоустройства объекта – 2026 год. </w:t>
      </w:r>
    </w:p>
    <w:p w14:paraId="3F03C21F" w14:textId="77777777" w:rsidR="00293880" w:rsidRPr="00B30D05" w:rsidRDefault="00293880" w:rsidP="00293880">
      <w:pPr>
        <w:ind w:firstLine="851"/>
        <w:jc w:val="both"/>
        <w:rPr>
          <w:rFonts w:eastAsia="Calibri"/>
          <w:sz w:val="28"/>
          <w:szCs w:val="28"/>
        </w:rPr>
      </w:pPr>
    </w:p>
    <w:p w14:paraId="0E3AE686" w14:textId="77777777" w:rsidR="00293880" w:rsidRPr="00B30D05" w:rsidRDefault="00293880" w:rsidP="00293880">
      <w:pPr>
        <w:ind w:firstLine="851"/>
        <w:jc w:val="both"/>
        <w:rPr>
          <w:rFonts w:eastAsia="Calibri"/>
          <w:b/>
          <w:bCs/>
          <w:sz w:val="28"/>
          <w:szCs w:val="28"/>
        </w:rPr>
      </w:pPr>
      <w:r w:rsidRPr="00B30D05">
        <w:rPr>
          <w:rFonts w:eastAsia="Calibri"/>
          <w:b/>
          <w:bCs/>
          <w:sz w:val="28"/>
          <w:szCs w:val="28"/>
        </w:rPr>
        <w:t>Калужское сельское поселение</w:t>
      </w:r>
    </w:p>
    <w:p w14:paraId="04AA4C32" w14:textId="77777777" w:rsidR="00293880" w:rsidRPr="00B30D05" w:rsidRDefault="00293880" w:rsidP="00293880">
      <w:pPr>
        <w:ind w:firstLine="851"/>
        <w:jc w:val="both"/>
        <w:rPr>
          <w:rFonts w:eastAsia="Calibri"/>
          <w:sz w:val="28"/>
          <w:szCs w:val="28"/>
        </w:rPr>
      </w:pPr>
      <w:r>
        <w:rPr>
          <w:rFonts w:eastAsia="Calibri"/>
          <w:sz w:val="28"/>
          <w:szCs w:val="28"/>
        </w:rPr>
        <w:t>О</w:t>
      </w:r>
      <w:r w:rsidRPr="00B30D05">
        <w:rPr>
          <w:rFonts w:eastAsia="Calibri"/>
          <w:sz w:val="28"/>
          <w:szCs w:val="28"/>
        </w:rPr>
        <w:t>бъект: «Сквер центральный» в ст-це Калужской по ул. Красная, 20 «Б». Дизайн проект согласован с департаментом архитектуры</w:t>
      </w:r>
      <w:r>
        <w:rPr>
          <w:rFonts w:eastAsia="Calibri"/>
          <w:sz w:val="28"/>
          <w:szCs w:val="28"/>
        </w:rPr>
        <w:t xml:space="preserve">                    </w:t>
      </w:r>
      <w:r w:rsidRPr="00B30D05">
        <w:rPr>
          <w:rFonts w:eastAsia="Calibri"/>
          <w:sz w:val="28"/>
          <w:szCs w:val="28"/>
        </w:rPr>
        <w:t xml:space="preserve"> Краснодарского края. </w:t>
      </w:r>
      <w:r>
        <w:rPr>
          <w:rFonts w:eastAsia="Calibri"/>
          <w:sz w:val="28"/>
          <w:szCs w:val="28"/>
        </w:rPr>
        <w:t xml:space="preserve">Готовится </w:t>
      </w:r>
      <w:r w:rsidRPr="00B30D05">
        <w:rPr>
          <w:rFonts w:eastAsia="Calibri"/>
          <w:sz w:val="28"/>
          <w:szCs w:val="28"/>
        </w:rPr>
        <w:t xml:space="preserve">проектно-сметная документация </w:t>
      </w:r>
      <w:r>
        <w:rPr>
          <w:rFonts w:eastAsia="Calibri"/>
          <w:sz w:val="28"/>
          <w:szCs w:val="28"/>
        </w:rPr>
        <w:t>для дальнейшей</w:t>
      </w:r>
      <w:r w:rsidRPr="00B30D05">
        <w:rPr>
          <w:rFonts w:eastAsia="Calibri"/>
          <w:sz w:val="28"/>
          <w:szCs w:val="28"/>
        </w:rPr>
        <w:t xml:space="preserve"> сда</w:t>
      </w:r>
      <w:r>
        <w:rPr>
          <w:rFonts w:eastAsia="Calibri"/>
          <w:sz w:val="28"/>
          <w:szCs w:val="28"/>
        </w:rPr>
        <w:t>чи</w:t>
      </w:r>
      <w:r w:rsidRPr="00B30D05">
        <w:rPr>
          <w:rFonts w:eastAsia="Calibri"/>
          <w:sz w:val="28"/>
          <w:szCs w:val="28"/>
        </w:rPr>
        <w:t xml:space="preserve"> ГАУ КК «Краснодаркрайгосэкспертиза» на проверку достоверности определения сметной стоимости. Стоимость объекта согласно проектно-сметной документации 54 млн. 800 тыс. рублей.</w:t>
      </w:r>
    </w:p>
    <w:p w14:paraId="1439BF68" w14:textId="77777777" w:rsidR="00293880" w:rsidRPr="00B30D05" w:rsidRDefault="00293880" w:rsidP="00293880">
      <w:pPr>
        <w:ind w:firstLine="851"/>
        <w:jc w:val="both"/>
        <w:rPr>
          <w:rFonts w:eastAsia="Calibri"/>
          <w:b/>
          <w:bCs/>
          <w:sz w:val="28"/>
          <w:szCs w:val="28"/>
        </w:rPr>
      </w:pPr>
    </w:p>
    <w:p w14:paraId="0670B6D3" w14:textId="77777777" w:rsidR="00293880" w:rsidRPr="00B30D05" w:rsidRDefault="00293880" w:rsidP="00293880">
      <w:pPr>
        <w:ind w:firstLine="851"/>
        <w:jc w:val="both"/>
        <w:rPr>
          <w:rFonts w:eastAsia="Calibri"/>
          <w:b/>
          <w:bCs/>
          <w:sz w:val="28"/>
          <w:szCs w:val="28"/>
        </w:rPr>
      </w:pPr>
      <w:r w:rsidRPr="00B30D05">
        <w:rPr>
          <w:rFonts w:eastAsia="Calibri"/>
          <w:b/>
          <w:bCs/>
          <w:sz w:val="28"/>
          <w:szCs w:val="28"/>
        </w:rPr>
        <w:t>Черноморское городское поселение</w:t>
      </w:r>
    </w:p>
    <w:p w14:paraId="2D227F6A" w14:textId="77777777" w:rsidR="00293880" w:rsidRPr="00B30D05" w:rsidRDefault="00293880" w:rsidP="00293880">
      <w:pPr>
        <w:ind w:firstLine="851"/>
        <w:jc w:val="both"/>
        <w:rPr>
          <w:rFonts w:eastAsia="SimSun"/>
          <w:kern w:val="3"/>
          <w:sz w:val="28"/>
          <w:szCs w:val="28"/>
        </w:rPr>
      </w:pPr>
      <w:r w:rsidRPr="00B30D05">
        <w:rPr>
          <w:rFonts w:eastAsia="SimSun"/>
          <w:kern w:val="3"/>
          <w:sz w:val="28"/>
          <w:szCs w:val="28"/>
        </w:rPr>
        <w:t>В адрес ГАУ КК «Краснодаркрайгосэкспертиза» направлено заявление от 28.11.2024</w:t>
      </w:r>
      <w:r>
        <w:rPr>
          <w:rFonts w:eastAsia="SimSun"/>
          <w:kern w:val="3"/>
          <w:sz w:val="28"/>
          <w:szCs w:val="28"/>
        </w:rPr>
        <w:t xml:space="preserve"> года</w:t>
      </w:r>
      <w:r w:rsidRPr="00B30D05">
        <w:rPr>
          <w:rFonts w:eastAsia="SimSun"/>
          <w:kern w:val="3"/>
          <w:sz w:val="28"/>
          <w:szCs w:val="28"/>
        </w:rPr>
        <w:t xml:space="preserve"> № 2024/11/28-00042 о проведении государственной экспертизы проектно-сметной документации в части проверки достоверности сметной стоимости по объекту «Благоустройство территории парка им. Ленина, пгт. Черноморский, Черноморское городское поселение, Северский район, Краснодарский край». Сметная стоимость при загрузке документации в экспертизу составляет 95 320,29 тыс. руб.</w:t>
      </w:r>
      <w:r>
        <w:rPr>
          <w:rFonts w:eastAsia="SimSun"/>
          <w:kern w:val="3"/>
          <w:sz w:val="28"/>
          <w:szCs w:val="28"/>
        </w:rPr>
        <w:t xml:space="preserve"> 18 марта 2025 года администрацией поселения подана заявка в министерство топливно-энергетического комплекса и жилищно-коммунального хозяйства Краснодарского края. Заявка принята министерством. Софинансирование предусмотрено на 2026 год.  </w:t>
      </w:r>
    </w:p>
    <w:p w14:paraId="1F7ED948" w14:textId="77777777" w:rsidR="00293880" w:rsidRDefault="00293880" w:rsidP="00293880">
      <w:pPr>
        <w:jc w:val="both"/>
        <w:rPr>
          <w:rFonts w:eastAsia="Calibri"/>
          <w:b/>
          <w:bCs/>
          <w:sz w:val="28"/>
          <w:szCs w:val="28"/>
        </w:rPr>
      </w:pPr>
    </w:p>
    <w:p w14:paraId="6062557A" w14:textId="77777777" w:rsidR="00293880" w:rsidRDefault="00293880" w:rsidP="00293880">
      <w:pPr>
        <w:ind w:firstLine="851"/>
        <w:jc w:val="both"/>
        <w:rPr>
          <w:rFonts w:eastAsia="Calibri"/>
          <w:b/>
          <w:bCs/>
          <w:sz w:val="28"/>
          <w:szCs w:val="28"/>
        </w:rPr>
      </w:pPr>
      <w:r>
        <w:rPr>
          <w:rFonts w:eastAsia="Calibri"/>
          <w:b/>
          <w:bCs/>
          <w:sz w:val="28"/>
          <w:szCs w:val="28"/>
        </w:rPr>
        <w:t xml:space="preserve">Новодмитриевское сельское поселение </w:t>
      </w:r>
    </w:p>
    <w:p w14:paraId="37761D9C" w14:textId="77777777" w:rsidR="00293880" w:rsidRPr="00013115" w:rsidRDefault="00293880" w:rsidP="00293880">
      <w:pPr>
        <w:ind w:firstLine="851"/>
        <w:jc w:val="both"/>
        <w:rPr>
          <w:rFonts w:eastAsia="Calibri"/>
          <w:sz w:val="28"/>
          <w:szCs w:val="28"/>
        </w:rPr>
      </w:pPr>
      <w:r w:rsidRPr="00B30D05">
        <w:rPr>
          <w:rFonts w:eastAsia="Calibri"/>
          <w:sz w:val="28"/>
          <w:szCs w:val="28"/>
        </w:rPr>
        <w:t xml:space="preserve">В случае софинансирования за счет средств краевого бюджета </w:t>
      </w:r>
      <w:r>
        <w:rPr>
          <w:rFonts w:eastAsia="Calibri"/>
          <w:sz w:val="28"/>
          <w:szCs w:val="28"/>
        </w:rPr>
        <w:t xml:space="preserve">                     </w:t>
      </w:r>
      <w:r w:rsidRPr="00B30D05">
        <w:rPr>
          <w:rFonts w:eastAsia="Calibri"/>
          <w:sz w:val="28"/>
          <w:szCs w:val="28"/>
        </w:rPr>
        <w:t xml:space="preserve">2025 году планируется реализации проекта «Благоустройство территории </w:t>
      </w:r>
      <w:r>
        <w:rPr>
          <w:rFonts w:eastAsia="Calibri"/>
          <w:sz w:val="28"/>
          <w:szCs w:val="28"/>
        </w:rPr>
        <w:t>парка в ст-це Новодмитриевской по ул. Красная, 67 «В»</w:t>
      </w:r>
      <w:r w:rsidRPr="00B30D05">
        <w:rPr>
          <w:rFonts w:eastAsia="Calibri"/>
          <w:sz w:val="28"/>
          <w:szCs w:val="28"/>
        </w:rPr>
        <w:t xml:space="preserve">». Общая стоимость работ – </w:t>
      </w:r>
      <w:r>
        <w:rPr>
          <w:rFonts w:eastAsia="Calibri"/>
          <w:sz w:val="28"/>
          <w:szCs w:val="28"/>
        </w:rPr>
        <w:t>41 141 тыс.</w:t>
      </w:r>
      <w:r w:rsidRPr="00B30D05">
        <w:rPr>
          <w:rFonts w:eastAsia="Calibri"/>
          <w:sz w:val="28"/>
          <w:szCs w:val="28"/>
        </w:rPr>
        <w:t xml:space="preserve"> руб. Имеется разработанная проектно-сметная документация, положительное заключение экспертизы о проверке сметной стоимости. </w:t>
      </w:r>
    </w:p>
    <w:p w14:paraId="3A6C7F5B" w14:textId="77777777" w:rsidR="006B73AD" w:rsidRPr="00966C43" w:rsidRDefault="006B73AD" w:rsidP="006B73AD">
      <w:pPr>
        <w:jc w:val="center"/>
        <w:rPr>
          <w:b/>
          <w:bCs/>
          <w:sz w:val="28"/>
          <w:szCs w:val="28"/>
          <w:u w:val="single"/>
        </w:rPr>
      </w:pPr>
      <w:r w:rsidRPr="00966C43">
        <w:rPr>
          <w:b/>
          <w:bCs/>
          <w:sz w:val="28"/>
          <w:szCs w:val="28"/>
          <w:u w:val="single"/>
        </w:rPr>
        <w:t>Рейтинговое голосование</w:t>
      </w:r>
    </w:p>
    <w:p w14:paraId="1BB051A9" w14:textId="77777777" w:rsidR="006B73AD" w:rsidRDefault="006B73AD" w:rsidP="006B73AD">
      <w:pPr>
        <w:autoSpaceDE w:val="0"/>
        <w:autoSpaceDN w:val="0"/>
        <w:adjustRightInd w:val="0"/>
        <w:ind w:firstLine="709"/>
        <w:jc w:val="both"/>
        <w:rPr>
          <w:rFonts w:eastAsia="Calibri"/>
          <w:b/>
          <w:bCs/>
          <w:sz w:val="28"/>
          <w:szCs w:val="28"/>
        </w:rPr>
      </w:pPr>
      <w:r>
        <w:rPr>
          <w:rFonts w:eastAsia="Calibri"/>
          <w:b/>
          <w:bCs/>
          <w:sz w:val="28"/>
          <w:szCs w:val="28"/>
        </w:rPr>
        <w:t xml:space="preserve">Афипское городское поселение </w:t>
      </w:r>
    </w:p>
    <w:p w14:paraId="5639870D" w14:textId="77777777" w:rsidR="006B73AD" w:rsidRDefault="006B73AD" w:rsidP="006B73AD">
      <w:pPr>
        <w:autoSpaceDE w:val="0"/>
        <w:autoSpaceDN w:val="0"/>
        <w:adjustRightInd w:val="0"/>
        <w:ind w:firstLine="709"/>
        <w:jc w:val="both"/>
        <w:rPr>
          <w:rFonts w:eastAsia="Calibri"/>
          <w:sz w:val="28"/>
          <w:szCs w:val="28"/>
        </w:rPr>
      </w:pPr>
      <w:r>
        <w:rPr>
          <w:rFonts w:eastAsia="Calibri"/>
          <w:sz w:val="28"/>
          <w:szCs w:val="28"/>
        </w:rPr>
        <w:t xml:space="preserve">В 2025 году рейтинговое голосование будет проводится по следующим территориям: </w:t>
      </w:r>
    </w:p>
    <w:p w14:paraId="77FEE293" w14:textId="77777777" w:rsidR="006B73AD" w:rsidRDefault="006B73AD" w:rsidP="006B73AD">
      <w:pPr>
        <w:autoSpaceDE w:val="0"/>
        <w:autoSpaceDN w:val="0"/>
        <w:adjustRightInd w:val="0"/>
        <w:ind w:firstLine="709"/>
        <w:jc w:val="both"/>
        <w:rPr>
          <w:rFonts w:eastAsia="Calibri"/>
          <w:sz w:val="28"/>
          <w:szCs w:val="28"/>
        </w:rPr>
      </w:pPr>
      <w:r>
        <w:rPr>
          <w:rFonts w:eastAsia="Calibri"/>
          <w:sz w:val="28"/>
          <w:szCs w:val="28"/>
        </w:rPr>
        <w:t xml:space="preserve">1. Благоустройство территории общего пользования в пгт Афипском, в районе спорткомплекса; </w:t>
      </w:r>
    </w:p>
    <w:p w14:paraId="08470DFA" w14:textId="77777777" w:rsidR="006B73AD" w:rsidRDefault="006B73AD" w:rsidP="006B73AD">
      <w:pPr>
        <w:autoSpaceDE w:val="0"/>
        <w:autoSpaceDN w:val="0"/>
        <w:adjustRightInd w:val="0"/>
        <w:ind w:firstLine="709"/>
        <w:jc w:val="both"/>
        <w:rPr>
          <w:rFonts w:eastAsia="Calibri"/>
          <w:sz w:val="28"/>
          <w:szCs w:val="28"/>
        </w:rPr>
      </w:pPr>
      <w:r>
        <w:rPr>
          <w:rFonts w:eastAsia="Calibri"/>
          <w:sz w:val="28"/>
          <w:szCs w:val="28"/>
        </w:rPr>
        <w:t xml:space="preserve">2. Благоустройство общественной территории в пгт Афипском по                      ул. 50 лет Октября, между домами 26-28. </w:t>
      </w:r>
    </w:p>
    <w:p w14:paraId="28EFEAF1" w14:textId="77777777" w:rsidR="006B73AD" w:rsidRDefault="006B73AD" w:rsidP="006B73AD">
      <w:pPr>
        <w:autoSpaceDE w:val="0"/>
        <w:autoSpaceDN w:val="0"/>
        <w:adjustRightInd w:val="0"/>
        <w:ind w:firstLine="709"/>
        <w:jc w:val="both"/>
        <w:rPr>
          <w:rFonts w:eastAsia="Calibri"/>
          <w:sz w:val="28"/>
          <w:szCs w:val="28"/>
        </w:rPr>
      </w:pPr>
    </w:p>
    <w:p w14:paraId="1714DF18" w14:textId="77777777" w:rsidR="006B73AD" w:rsidRDefault="006B73AD" w:rsidP="006B73AD">
      <w:pPr>
        <w:autoSpaceDE w:val="0"/>
        <w:autoSpaceDN w:val="0"/>
        <w:adjustRightInd w:val="0"/>
        <w:ind w:firstLine="709"/>
        <w:jc w:val="both"/>
        <w:rPr>
          <w:rFonts w:eastAsia="Calibri"/>
          <w:b/>
          <w:bCs/>
          <w:sz w:val="28"/>
          <w:szCs w:val="28"/>
        </w:rPr>
      </w:pPr>
      <w:r>
        <w:rPr>
          <w:rFonts w:eastAsia="Calibri"/>
          <w:b/>
          <w:bCs/>
          <w:sz w:val="28"/>
          <w:szCs w:val="28"/>
        </w:rPr>
        <w:t xml:space="preserve">Ильское городское поселение </w:t>
      </w:r>
    </w:p>
    <w:p w14:paraId="16BF5065" w14:textId="77777777" w:rsidR="006B73AD" w:rsidRDefault="006B73AD" w:rsidP="006B73AD">
      <w:pPr>
        <w:autoSpaceDE w:val="0"/>
        <w:autoSpaceDN w:val="0"/>
        <w:adjustRightInd w:val="0"/>
        <w:ind w:firstLine="709"/>
        <w:jc w:val="both"/>
        <w:rPr>
          <w:rFonts w:eastAsia="Calibri"/>
          <w:sz w:val="28"/>
          <w:szCs w:val="28"/>
        </w:rPr>
      </w:pPr>
      <w:r>
        <w:rPr>
          <w:rFonts w:eastAsia="Calibri"/>
          <w:sz w:val="28"/>
          <w:szCs w:val="28"/>
        </w:rPr>
        <w:t xml:space="preserve">В 2025 году рейтинговое голосование будет проводится по следующим территориям: </w:t>
      </w:r>
    </w:p>
    <w:p w14:paraId="447C00C4" w14:textId="77777777" w:rsidR="006B73AD" w:rsidRDefault="006B73AD" w:rsidP="006B73AD">
      <w:pPr>
        <w:pStyle w:val="aa"/>
        <w:numPr>
          <w:ilvl w:val="0"/>
          <w:numId w:val="6"/>
        </w:numPr>
        <w:autoSpaceDE w:val="0"/>
        <w:autoSpaceDN w:val="0"/>
        <w:adjustRightInd w:val="0"/>
        <w:spacing w:after="0" w:line="240" w:lineRule="auto"/>
        <w:jc w:val="both"/>
        <w:rPr>
          <w:rFonts w:eastAsia="Calibri"/>
          <w:sz w:val="28"/>
          <w:szCs w:val="28"/>
        </w:rPr>
      </w:pPr>
      <w:r>
        <w:rPr>
          <w:rFonts w:eastAsia="Calibri"/>
          <w:sz w:val="28"/>
          <w:szCs w:val="28"/>
        </w:rPr>
        <w:t xml:space="preserve">пгт. Ильский, ул. Первомайская, возле детской поликлиники; </w:t>
      </w:r>
    </w:p>
    <w:p w14:paraId="64364361" w14:textId="77777777" w:rsidR="006B73AD" w:rsidRDefault="006B73AD" w:rsidP="006B73AD">
      <w:pPr>
        <w:pStyle w:val="aa"/>
        <w:numPr>
          <w:ilvl w:val="0"/>
          <w:numId w:val="6"/>
        </w:numPr>
        <w:autoSpaceDE w:val="0"/>
        <w:autoSpaceDN w:val="0"/>
        <w:adjustRightInd w:val="0"/>
        <w:spacing w:after="0" w:line="240" w:lineRule="auto"/>
        <w:jc w:val="both"/>
        <w:rPr>
          <w:rFonts w:eastAsia="Calibri"/>
          <w:sz w:val="28"/>
          <w:szCs w:val="28"/>
        </w:rPr>
      </w:pPr>
      <w:r>
        <w:rPr>
          <w:rFonts w:eastAsia="Calibri"/>
          <w:sz w:val="28"/>
          <w:szCs w:val="28"/>
        </w:rPr>
        <w:t xml:space="preserve">пгт. Ильский, ул. Центральная. </w:t>
      </w:r>
    </w:p>
    <w:p w14:paraId="10C3DAD3" w14:textId="77777777" w:rsidR="006B73AD" w:rsidRDefault="006B73AD" w:rsidP="006B73AD">
      <w:pPr>
        <w:autoSpaceDE w:val="0"/>
        <w:autoSpaceDN w:val="0"/>
        <w:adjustRightInd w:val="0"/>
        <w:ind w:firstLine="709"/>
        <w:jc w:val="both"/>
        <w:rPr>
          <w:rFonts w:eastAsia="Calibri"/>
          <w:b/>
          <w:bCs/>
          <w:sz w:val="28"/>
          <w:szCs w:val="28"/>
        </w:rPr>
      </w:pPr>
    </w:p>
    <w:p w14:paraId="44AE8A6C" w14:textId="77777777" w:rsidR="006B73AD" w:rsidRDefault="006B73AD" w:rsidP="006B73AD">
      <w:pPr>
        <w:autoSpaceDE w:val="0"/>
        <w:autoSpaceDN w:val="0"/>
        <w:adjustRightInd w:val="0"/>
        <w:ind w:firstLine="709"/>
        <w:jc w:val="both"/>
        <w:rPr>
          <w:rFonts w:eastAsia="Calibri"/>
          <w:b/>
          <w:bCs/>
          <w:sz w:val="28"/>
          <w:szCs w:val="28"/>
        </w:rPr>
      </w:pPr>
      <w:r>
        <w:rPr>
          <w:rFonts w:eastAsia="Calibri"/>
          <w:b/>
          <w:bCs/>
          <w:sz w:val="28"/>
          <w:szCs w:val="28"/>
        </w:rPr>
        <w:t xml:space="preserve">Северское сельское поселение </w:t>
      </w:r>
    </w:p>
    <w:p w14:paraId="77012CCB" w14:textId="77777777" w:rsidR="006B73AD" w:rsidRDefault="006B73AD" w:rsidP="006B73AD">
      <w:pPr>
        <w:autoSpaceDE w:val="0"/>
        <w:autoSpaceDN w:val="0"/>
        <w:adjustRightInd w:val="0"/>
        <w:ind w:firstLine="709"/>
        <w:jc w:val="both"/>
        <w:rPr>
          <w:rFonts w:eastAsia="Calibri"/>
          <w:sz w:val="28"/>
          <w:szCs w:val="28"/>
        </w:rPr>
      </w:pPr>
      <w:r>
        <w:rPr>
          <w:rFonts w:eastAsia="Calibri"/>
          <w:sz w:val="28"/>
          <w:szCs w:val="28"/>
        </w:rPr>
        <w:t xml:space="preserve">В 2025 году рейтинговое голосование будет проводится по следующим территориям: </w:t>
      </w:r>
    </w:p>
    <w:p w14:paraId="0320669B" w14:textId="77777777" w:rsidR="006B73AD" w:rsidRDefault="006B73AD" w:rsidP="006B73AD">
      <w:pPr>
        <w:ind w:firstLine="851"/>
        <w:jc w:val="both"/>
        <w:rPr>
          <w:rFonts w:eastAsia="Calibri"/>
          <w:color w:val="000000"/>
          <w:sz w:val="28"/>
          <w:szCs w:val="28"/>
        </w:rPr>
      </w:pPr>
      <w:r>
        <w:rPr>
          <w:rFonts w:eastAsia="Calibri"/>
          <w:color w:val="000000"/>
          <w:sz w:val="28"/>
          <w:szCs w:val="28"/>
        </w:rPr>
        <w:t>1. Благоустройство детской площадки «Добрые соседи», расположенной по адресу: Краснодарский край, Северский район, ст-ца Северская, ул. Ленина, в районе дома № 183.</w:t>
      </w:r>
    </w:p>
    <w:p w14:paraId="0D0CE95B" w14:textId="77777777" w:rsidR="006B73AD" w:rsidRDefault="006B73AD" w:rsidP="006B73AD">
      <w:pPr>
        <w:ind w:firstLine="851"/>
        <w:jc w:val="both"/>
        <w:rPr>
          <w:rFonts w:eastAsia="Calibri"/>
          <w:bCs/>
          <w:color w:val="000000"/>
          <w:sz w:val="28"/>
          <w:szCs w:val="28"/>
          <w:shd w:val="clear" w:color="auto" w:fill="FFFFFF"/>
        </w:rPr>
      </w:pPr>
      <w:r>
        <w:rPr>
          <w:rFonts w:eastAsia="Calibri"/>
          <w:color w:val="000000"/>
          <w:sz w:val="28"/>
          <w:szCs w:val="28"/>
        </w:rPr>
        <w:t xml:space="preserve">2. Благоустройство «Скейт площадки» на территории Северского парка культуры и отдыха им А.С. Пушкина </w:t>
      </w:r>
    </w:p>
    <w:p w14:paraId="77BAAB4C" w14:textId="1515F999" w:rsidR="00C728A2" w:rsidRDefault="00C728A2" w:rsidP="000E538E">
      <w:pPr>
        <w:jc w:val="both"/>
        <w:rPr>
          <w:b/>
          <w:sz w:val="28"/>
          <w:szCs w:val="28"/>
          <w:u w:val="single"/>
        </w:rPr>
      </w:pPr>
    </w:p>
    <w:p w14:paraId="4F4A71BA" w14:textId="244F82E8" w:rsidR="00453C45" w:rsidRDefault="00453C45" w:rsidP="00966C43">
      <w:pPr>
        <w:ind w:firstLine="540"/>
        <w:jc w:val="center"/>
        <w:rPr>
          <w:b/>
          <w:sz w:val="28"/>
          <w:szCs w:val="28"/>
          <w:u w:val="single"/>
        </w:rPr>
      </w:pPr>
      <w:r w:rsidRPr="0029453C">
        <w:rPr>
          <w:b/>
          <w:sz w:val="28"/>
          <w:szCs w:val="28"/>
          <w:u w:val="single"/>
        </w:rPr>
        <w:t>Экология</w:t>
      </w:r>
    </w:p>
    <w:p w14:paraId="38B04FD3" w14:textId="77777777" w:rsidR="00B02F26" w:rsidRDefault="00B02F26" w:rsidP="00B02F26">
      <w:pPr>
        <w:spacing w:line="22" w:lineRule="atLeast"/>
        <w:ind w:firstLine="708"/>
        <w:jc w:val="both"/>
        <w:rPr>
          <w:sz w:val="28"/>
          <w:szCs w:val="28"/>
        </w:rPr>
      </w:pPr>
      <w:r>
        <w:rPr>
          <w:sz w:val="28"/>
          <w:szCs w:val="28"/>
        </w:rPr>
        <w:t xml:space="preserve">На территории Северского района на постоянной основе проводится комплекс мероприятий, направленных на формирование экологической культуры населения в области обращения с ТКО (санитарные часы, субботники, экологические акции, марафоны, публикации в СМИ). </w:t>
      </w:r>
    </w:p>
    <w:p w14:paraId="5EF32652" w14:textId="77777777" w:rsidR="00B02F26" w:rsidRDefault="00B02F26" w:rsidP="00B02F26">
      <w:pPr>
        <w:pStyle w:val="a8"/>
        <w:spacing w:line="22" w:lineRule="atLeast"/>
        <w:ind w:firstLine="709"/>
        <w:jc w:val="both"/>
        <w:rPr>
          <w:rFonts w:ascii="Times New Roman" w:hAnsi="Times New Roman"/>
          <w:sz w:val="28"/>
          <w:szCs w:val="28"/>
        </w:rPr>
      </w:pPr>
      <w:r>
        <w:rPr>
          <w:rFonts w:ascii="Times New Roman" w:hAnsi="Times New Roman"/>
          <w:sz w:val="28"/>
          <w:szCs w:val="28"/>
        </w:rPr>
        <w:t>В образовательных учреждениях Северского района проводятся уроки               и мероприятия экологической направленности.</w:t>
      </w:r>
    </w:p>
    <w:p w14:paraId="3111FB5F" w14:textId="77777777" w:rsidR="00B02F26" w:rsidRDefault="00B02F26" w:rsidP="00B02F26">
      <w:pPr>
        <w:ind w:firstLine="708"/>
        <w:jc w:val="both"/>
        <w:rPr>
          <w:sz w:val="28"/>
          <w:szCs w:val="28"/>
        </w:rPr>
      </w:pPr>
      <w:r w:rsidRPr="00F81767">
        <w:rPr>
          <w:sz w:val="28"/>
          <w:szCs w:val="28"/>
        </w:rPr>
        <w:t xml:space="preserve">На территории муниципального образования Северский район </w:t>
      </w:r>
      <w:r>
        <w:rPr>
          <w:sz w:val="28"/>
          <w:szCs w:val="28"/>
        </w:rPr>
        <w:t>15</w:t>
      </w:r>
      <w:r w:rsidRPr="00F81767">
        <w:rPr>
          <w:sz w:val="28"/>
          <w:szCs w:val="28"/>
        </w:rPr>
        <w:t xml:space="preserve"> апреля 202</w:t>
      </w:r>
      <w:r>
        <w:rPr>
          <w:sz w:val="28"/>
          <w:szCs w:val="28"/>
        </w:rPr>
        <w:t>4</w:t>
      </w:r>
      <w:r w:rsidRPr="00F81767">
        <w:rPr>
          <w:sz w:val="28"/>
          <w:szCs w:val="28"/>
        </w:rPr>
        <w:t xml:space="preserve"> года Географическим Обществом проведена акция ежегодная экологическая акция «Чисто Собер – Чисто Горы» в рамках которой проведена уборка горы Собер Баш</w:t>
      </w:r>
      <w:r>
        <w:rPr>
          <w:sz w:val="28"/>
          <w:szCs w:val="28"/>
        </w:rPr>
        <w:t>, берегов реки Убин</w:t>
      </w:r>
      <w:r w:rsidRPr="00F81767">
        <w:rPr>
          <w:sz w:val="28"/>
          <w:szCs w:val="28"/>
        </w:rPr>
        <w:t xml:space="preserve">, подножья горы Папай </w:t>
      </w:r>
      <w:r>
        <w:rPr>
          <w:sz w:val="28"/>
          <w:szCs w:val="28"/>
        </w:rPr>
        <w:t>и стоянки отдыха в поселке Планческая щель</w:t>
      </w:r>
      <w:r w:rsidRPr="00F81767">
        <w:rPr>
          <w:sz w:val="28"/>
          <w:szCs w:val="28"/>
        </w:rPr>
        <w:t xml:space="preserve">. </w:t>
      </w:r>
    </w:p>
    <w:p w14:paraId="19E52E5A" w14:textId="77777777" w:rsidR="00B02F26" w:rsidRDefault="00B02F26" w:rsidP="00B02F26">
      <w:pPr>
        <w:ind w:firstLine="709"/>
        <w:jc w:val="both"/>
        <w:rPr>
          <w:sz w:val="28"/>
          <w:szCs w:val="28"/>
        </w:rPr>
      </w:pPr>
      <w:r>
        <w:rPr>
          <w:sz w:val="28"/>
          <w:szCs w:val="28"/>
        </w:rPr>
        <w:t>В</w:t>
      </w:r>
      <w:r w:rsidRPr="008E46B7">
        <w:rPr>
          <w:sz w:val="28"/>
          <w:szCs w:val="28"/>
        </w:rPr>
        <w:t xml:space="preserve"> рамках </w:t>
      </w:r>
      <w:r>
        <w:rPr>
          <w:sz w:val="28"/>
          <w:szCs w:val="28"/>
        </w:rPr>
        <w:t xml:space="preserve">проведения </w:t>
      </w:r>
      <w:r w:rsidRPr="008E46B7">
        <w:rPr>
          <w:sz w:val="28"/>
          <w:szCs w:val="28"/>
        </w:rPr>
        <w:t xml:space="preserve">Международной акции «Сад памяти» </w:t>
      </w:r>
      <w:r>
        <w:rPr>
          <w:sz w:val="28"/>
          <w:szCs w:val="28"/>
        </w:rPr>
        <w:t xml:space="preserve">с марта по июнь 2024 года </w:t>
      </w:r>
      <w:r w:rsidRPr="008E46B7">
        <w:rPr>
          <w:sz w:val="28"/>
          <w:szCs w:val="28"/>
        </w:rPr>
        <w:t>на территории поселений</w:t>
      </w:r>
      <w:r>
        <w:rPr>
          <w:sz w:val="28"/>
          <w:szCs w:val="28"/>
        </w:rPr>
        <w:t xml:space="preserve"> Северского района было высажено 199 деревьев. Основная концепция акции – высадить 27 миллионов деревьев в память о каждом из 27 миллионов, </w:t>
      </w:r>
      <w:r w:rsidRPr="00580507">
        <w:rPr>
          <w:sz w:val="28"/>
          <w:szCs w:val="28"/>
        </w:rPr>
        <w:t>погибших в годы Великой Отечественной войны 1941-1945 гг.</w:t>
      </w:r>
    </w:p>
    <w:p w14:paraId="082FE713" w14:textId="77777777" w:rsidR="00B02F26" w:rsidRDefault="00B02F26" w:rsidP="00B02F26">
      <w:pPr>
        <w:ind w:firstLine="709"/>
        <w:jc w:val="both"/>
        <w:rPr>
          <w:sz w:val="28"/>
          <w:szCs w:val="28"/>
        </w:rPr>
      </w:pPr>
      <w:r>
        <w:rPr>
          <w:sz w:val="28"/>
          <w:szCs w:val="28"/>
        </w:rPr>
        <w:t xml:space="preserve">В целях популяризации культуры энергосбережения и рационального использования энергоресурсов в </w:t>
      </w:r>
      <w:r w:rsidRPr="00013D46">
        <w:rPr>
          <w:sz w:val="28"/>
          <w:szCs w:val="28"/>
        </w:rPr>
        <w:t>об</w:t>
      </w:r>
      <w:r>
        <w:rPr>
          <w:sz w:val="28"/>
          <w:szCs w:val="28"/>
        </w:rPr>
        <w:t>щеоб</w:t>
      </w:r>
      <w:r w:rsidRPr="00013D46">
        <w:rPr>
          <w:sz w:val="28"/>
          <w:szCs w:val="28"/>
        </w:rPr>
        <w:t>разовательных и дошкольных учреждени</w:t>
      </w:r>
      <w:r>
        <w:rPr>
          <w:sz w:val="28"/>
          <w:szCs w:val="28"/>
        </w:rPr>
        <w:t xml:space="preserve">ях Северского района были проведены мероприятия социальной кампании в поддержку девятого регионального этапа Всероссийского фестиваля энергосбережения и экологии </w:t>
      </w:r>
      <w:r w:rsidRPr="006D588B">
        <w:rPr>
          <w:sz w:val="28"/>
          <w:szCs w:val="28"/>
        </w:rPr>
        <w:t>«ВместеЯрче»</w:t>
      </w:r>
      <w:r>
        <w:rPr>
          <w:sz w:val="28"/>
          <w:szCs w:val="28"/>
        </w:rPr>
        <w:t>.</w:t>
      </w:r>
    </w:p>
    <w:p w14:paraId="30C0761B" w14:textId="77777777" w:rsidR="00B02F26" w:rsidRPr="00F81767" w:rsidRDefault="00B02F26" w:rsidP="00B02F26">
      <w:pPr>
        <w:ind w:firstLine="709"/>
        <w:jc w:val="both"/>
        <w:rPr>
          <w:sz w:val="28"/>
          <w:szCs w:val="28"/>
        </w:rPr>
      </w:pPr>
      <w:r>
        <w:rPr>
          <w:sz w:val="28"/>
          <w:szCs w:val="28"/>
        </w:rPr>
        <w:t>В целях привлечения особого внимания общества к проблемам восстановления и приумножения лесных богатств России, в рамках проведения Всероссийской осенней акции «Сохраним лес» на территории Северского района было высажено 297 деревьев.</w:t>
      </w:r>
    </w:p>
    <w:p w14:paraId="627FB81B" w14:textId="77777777" w:rsidR="00B02F26" w:rsidRPr="00F81767" w:rsidRDefault="00B02F26" w:rsidP="00B02F26">
      <w:pPr>
        <w:jc w:val="both"/>
        <w:rPr>
          <w:sz w:val="28"/>
          <w:szCs w:val="28"/>
        </w:rPr>
      </w:pPr>
      <w:r w:rsidRPr="00F81767">
        <w:rPr>
          <w:sz w:val="28"/>
          <w:szCs w:val="28"/>
        </w:rPr>
        <w:tab/>
      </w:r>
      <w:r>
        <w:rPr>
          <w:sz w:val="28"/>
          <w:szCs w:val="28"/>
        </w:rPr>
        <w:t xml:space="preserve">Поселения </w:t>
      </w:r>
      <w:r w:rsidRPr="00F83BC1">
        <w:rPr>
          <w:sz w:val="28"/>
          <w:szCs w:val="28"/>
        </w:rPr>
        <w:t>Северск</w:t>
      </w:r>
      <w:r>
        <w:rPr>
          <w:sz w:val="28"/>
          <w:szCs w:val="28"/>
        </w:rPr>
        <w:t>ого</w:t>
      </w:r>
      <w:r w:rsidRPr="00F83BC1">
        <w:rPr>
          <w:sz w:val="28"/>
          <w:szCs w:val="28"/>
        </w:rPr>
        <w:t xml:space="preserve"> район</w:t>
      </w:r>
      <w:r>
        <w:rPr>
          <w:sz w:val="28"/>
          <w:szCs w:val="28"/>
        </w:rPr>
        <w:t>а</w:t>
      </w:r>
      <w:r w:rsidRPr="00F83BC1">
        <w:rPr>
          <w:sz w:val="28"/>
          <w:szCs w:val="28"/>
        </w:rPr>
        <w:t xml:space="preserve"> </w:t>
      </w:r>
      <w:r>
        <w:rPr>
          <w:sz w:val="28"/>
          <w:szCs w:val="28"/>
        </w:rPr>
        <w:t>в октябре 2024 года приняли участие в</w:t>
      </w:r>
      <w:r w:rsidRPr="00F83BC1">
        <w:rPr>
          <w:sz w:val="28"/>
          <w:szCs w:val="28"/>
        </w:rPr>
        <w:t xml:space="preserve"> акции Эко-марафон</w:t>
      </w:r>
      <w:r>
        <w:rPr>
          <w:sz w:val="28"/>
          <w:szCs w:val="28"/>
        </w:rPr>
        <w:t>а</w:t>
      </w:r>
      <w:r w:rsidRPr="00F83BC1">
        <w:rPr>
          <w:sz w:val="28"/>
          <w:szCs w:val="28"/>
        </w:rPr>
        <w:t xml:space="preserve"> ПЕРЕРАБОТКА под девизом: «Zдай бумагу – помоги СВОим». </w:t>
      </w:r>
      <w:r w:rsidRPr="0087745C">
        <w:rPr>
          <w:sz w:val="28"/>
          <w:szCs w:val="28"/>
        </w:rPr>
        <w:t>Цель акции – организовать сбор макулатуры и на вырученные средства помочь нашим бойцам в зоне СВО. С каждого собранного кг. будет перечислено 2 руб. в региональные фонды поддержки СВО.</w:t>
      </w:r>
    </w:p>
    <w:p w14:paraId="58C6DCE4" w14:textId="77777777" w:rsidR="00B02F26" w:rsidRPr="00F81767" w:rsidRDefault="00B02F26" w:rsidP="00B02F26">
      <w:pPr>
        <w:jc w:val="both"/>
        <w:rPr>
          <w:sz w:val="28"/>
          <w:szCs w:val="28"/>
        </w:rPr>
      </w:pPr>
      <w:r w:rsidRPr="00F81767">
        <w:rPr>
          <w:sz w:val="28"/>
          <w:szCs w:val="28"/>
        </w:rPr>
        <w:tab/>
      </w:r>
      <w:r>
        <w:rPr>
          <w:sz w:val="28"/>
          <w:szCs w:val="28"/>
        </w:rPr>
        <w:t xml:space="preserve">В рамках </w:t>
      </w:r>
      <w:r w:rsidRPr="00EA0518">
        <w:rPr>
          <w:sz w:val="28"/>
          <w:szCs w:val="28"/>
        </w:rPr>
        <w:t>проведени</w:t>
      </w:r>
      <w:r>
        <w:rPr>
          <w:sz w:val="28"/>
          <w:szCs w:val="28"/>
        </w:rPr>
        <w:t>я</w:t>
      </w:r>
      <w:r w:rsidRPr="00EA0518">
        <w:rPr>
          <w:sz w:val="28"/>
          <w:szCs w:val="28"/>
        </w:rPr>
        <w:t xml:space="preserve"> праздничных мероприятий в честь 100-летия Северского района 25 сентября 2024 года </w:t>
      </w:r>
      <w:r>
        <w:rPr>
          <w:sz w:val="28"/>
          <w:szCs w:val="28"/>
        </w:rPr>
        <w:t xml:space="preserve">на территории Ильского городского поселения была проведена </w:t>
      </w:r>
      <w:r w:rsidRPr="00EA0518">
        <w:rPr>
          <w:sz w:val="28"/>
          <w:szCs w:val="28"/>
        </w:rPr>
        <w:t>эколого-патриотическ</w:t>
      </w:r>
      <w:r>
        <w:rPr>
          <w:sz w:val="28"/>
          <w:szCs w:val="28"/>
        </w:rPr>
        <w:t>ая</w:t>
      </w:r>
      <w:r w:rsidRPr="00EA0518">
        <w:rPr>
          <w:sz w:val="28"/>
          <w:szCs w:val="28"/>
        </w:rPr>
        <w:t xml:space="preserve"> акци</w:t>
      </w:r>
      <w:r>
        <w:rPr>
          <w:sz w:val="28"/>
          <w:szCs w:val="28"/>
        </w:rPr>
        <w:t>я</w:t>
      </w:r>
      <w:r w:rsidRPr="00EA0518">
        <w:rPr>
          <w:sz w:val="28"/>
          <w:szCs w:val="28"/>
        </w:rPr>
        <w:t xml:space="preserve"> «Лес Победы»</w:t>
      </w:r>
      <w:r>
        <w:rPr>
          <w:sz w:val="28"/>
          <w:szCs w:val="28"/>
        </w:rPr>
        <w:t>, высажено 18 именных деревьев (яблонь)</w:t>
      </w:r>
      <w:r w:rsidRPr="00EA0518">
        <w:rPr>
          <w:sz w:val="28"/>
          <w:szCs w:val="28"/>
        </w:rPr>
        <w:t xml:space="preserve"> в память </w:t>
      </w:r>
      <w:r>
        <w:rPr>
          <w:sz w:val="28"/>
          <w:szCs w:val="28"/>
        </w:rPr>
        <w:t xml:space="preserve">героев, </w:t>
      </w:r>
      <w:bookmarkStart w:id="2" w:name="_Hlk185590505"/>
      <w:r w:rsidRPr="00EA0518">
        <w:rPr>
          <w:sz w:val="28"/>
          <w:szCs w:val="28"/>
        </w:rPr>
        <w:t>погиб</w:t>
      </w:r>
      <w:r>
        <w:rPr>
          <w:sz w:val="28"/>
          <w:szCs w:val="28"/>
        </w:rPr>
        <w:t xml:space="preserve">ших </w:t>
      </w:r>
      <w:r w:rsidRPr="00EA0518">
        <w:rPr>
          <w:sz w:val="28"/>
          <w:szCs w:val="28"/>
        </w:rPr>
        <w:t xml:space="preserve"> в годы Великой Отечественной войны 1941-1945 гг.</w:t>
      </w:r>
    </w:p>
    <w:bookmarkEnd w:id="2"/>
    <w:p w14:paraId="6015050C" w14:textId="77777777" w:rsidR="00B02F26" w:rsidRDefault="00B02F26" w:rsidP="00B02F26">
      <w:pPr>
        <w:ind w:firstLine="708"/>
        <w:jc w:val="both"/>
        <w:rPr>
          <w:sz w:val="28"/>
          <w:szCs w:val="28"/>
        </w:rPr>
      </w:pPr>
      <w:r w:rsidRPr="00F81767">
        <w:rPr>
          <w:sz w:val="28"/>
          <w:szCs w:val="28"/>
        </w:rPr>
        <w:t>За 202</w:t>
      </w:r>
      <w:r>
        <w:rPr>
          <w:sz w:val="28"/>
          <w:szCs w:val="28"/>
        </w:rPr>
        <w:t xml:space="preserve">4 </w:t>
      </w:r>
      <w:r w:rsidRPr="00F81767">
        <w:rPr>
          <w:sz w:val="28"/>
          <w:szCs w:val="28"/>
        </w:rPr>
        <w:t xml:space="preserve">год </w:t>
      </w:r>
      <w:r>
        <w:rPr>
          <w:sz w:val="28"/>
          <w:szCs w:val="28"/>
        </w:rPr>
        <w:t xml:space="preserve">в рамках </w:t>
      </w:r>
      <w:r w:rsidRPr="00F81767">
        <w:rPr>
          <w:sz w:val="28"/>
          <w:szCs w:val="28"/>
        </w:rPr>
        <w:t>плат</w:t>
      </w:r>
      <w:r>
        <w:rPr>
          <w:sz w:val="28"/>
          <w:szCs w:val="28"/>
        </w:rPr>
        <w:t>ы</w:t>
      </w:r>
      <w:r w:rsidRPr="00F81767">
        <w:rPr>
          <w:sz w:val="28"/>
          <w:szCs w:val="28"/>
        </w:rPr>
        <w:t xml:space="preserve"> за негативное воздействие на окружающую среду в бюджет МО Северский район поступило – </w:t>
      </w:r>
      <w:r w:rsidRPr="00FE6278">
        <w:rPr>
          <w:sz w:val="28"/>
          <w:szCs w:val="28"/>
        </w:rPr>
        <w:t>3</w:t>
      </w:r>
      <w:r>
        <w:rPr>
          <w:sz w:val="28"/>
          <w:szCs w:val="28"/>
        </w:rPr>
        <w:t> </w:t>
      </w:r>
      <w:r w:rsidRPr="00FE6278">
        <w:rPr>
          <w:sz w:val="28"/>
          <w:szCs w:val="28"/>
        </w:rPr>
        <w:t>313</w:t>
      </w:r>
      <w:r>
        <w:rPr>
          <w:sz w:val="28"/>
          <w:szCs w:val="28"/>
        </w:rPr>
        <w:t xml:space="preserve"> </w:t>
      </w:r>
      <w:r w:rsidRPr="00FE6278">
        <w:rPr>
          <w:sz w:val="28"/>
          <w:szCs w:val="28"/>
        </w:rPr>
        <w:t>745,44</w:t>
      </w:r>
      <w:r>
        <w:rPr>
          <w:sz w:val="28"/>
          <w:szCs w:val="28"/>
        </w:rPr>
        <w:t xml:space="preserve"> </w:t>
      </w:r>
      <w:r w:rsidRPr="00F81767">
        <w:rPr>
          <w:sz w:val="28"/>
          <w:szCs w:val="28"/>
        </w:rPr>
        <w:t>руб.</w:t>
      </w:r>
    </w:p>
    <w:p w14:paraId="5F541B83" w14:textId="77777777" w:rsidR="00B02F26" w:rsidRDefault="00B02F26" w:rsidP="00453C45">
      <w:pPr>
        <w:ind w:firstLine="540"/>
        <w:jc w:val="both"/>
        <w:rPr>
          <w:b/>
          <w:sz w:val="28"/>
          <w:szCs w:val="28"/>
          <w:u w:val="single"/>
        </w:rPr>
      </w:pPr>
    </w:p>
    <w:p w14:paraId="6F925ACB" w14:textId="77777777" w:rsidR="00B96E2E" w:rsidRPr="00300568" w:rsidRDefault="00B96E2E" w:rsidP="00B96E2E">
      <w:pPr>
        <w:ind w:firstLine="709"/>
        <w:jc w:val="both"/>
        <w:rPr>
          <w:sz w:val="28"/>
          <w:szCs w:val="28"/>
        </w:rPr>
      </w:pPr>
      <w:r w:rsidRPr="00F81767">
        <w:rPr>
          <w:sz w:val="28"/>
          <w:szCs w:val="28"/>
        </w:rPr>
        <w:t>Администрацией МО Северский район за 202</w:t>
      </w:r>
      <w:r>
        <w:rPr>
          <w:sz w:val="28"/>
          <w:szCs w:val="28"/>
        </w:rPr>
        <w:t xml:space="preserve">4 </w:t>
      </w:r>
      <w:r w:rsidRPr="00F81767">
        <w:rPr>
          <w:sz w:val="28"/>
          <w:szCs w:val="28"/>
        </w:rPr>
        <w:t>год проведено 7 общественных обсуждений в форме слушаний с использованием         дистанционного взаимодействия (видеоконференцсвязь)</w:t>
      </w:r>
      <w:r>
        <w:rPr>
          <w:sz w:val="28"/>
          <w:szCs w:val="28"/>
        </w:rPr>
        <w:t>:</w:t>
      </w:r>
    </w:p>
    <w:p w14:paraId="5CB20B84" w14:textId="77777777" w:rsidR="00B96E2E" w:rsidRPr="00300568" w:rsidRDefault="00B96E2E" w:rsidP="00B96E2E">
      <w:pPr>
        <w:jc w:val="both"/>
        <w:rPr>
          <w:sz w:val="28"/>
          <w:szCs w:val="28"/>
        </w:rPr>
      </w:pPr>
      <w:r w:rsidRPr="00300568">
        <w:rPr>
          <w:sz w:val="28"/>
          <w:szCs w:val="28"/>
        </w:rPr>
        <w:t>1.</w:t>
      </w:r>
      <w:r w:rsidRPr="00300568">
        <w:rPr>
          <w:sz w:val="28"/>
          <w:szCs w:val="28"/>
        </w:rPr>
        <w:tab/>
        <w:t>21.05.2024 г</w:t>
      </w:r>
      <w:r>
        <w:rPr>
          <w:sz w:val="28"/>
          <w:szCs w:val="28"/>
        </w:rPr>
        <w:t>.</w:t>
      </w:r>
      <w:r w:rsidRPr="00300568">
        <w:rPr>
          <w:sz w:val="28"/>
          <w:szCs w:val="28"/>
        </w:rPr>
        <w:t xml:space="preserve"> - объекта экологической экспертизы «Установка производства водорода, линия 2», титул 4100-2», включая предварительные материалы оценки воздействия на окружающую среду (ОВОС);</w:t>
      </w:r>
    </w:p>
    <w:p w14:paraId="3570A4D7" w14:textId="77777777" w:rsidR="00B96E2E" w:rsidRPr="00300568" w:rsidRDefault="00B96E2E" w:rsidP="00B96E2E">
      <w:pPr>
        <w:jc w:val="both"/>
        <w:rPr>
          <w:sz w:val="28"/>
          <w:szCs w:val="28"/>
        </w:rPr>
      </w:pPr>
      <w:r w:rsidRPr="00300568">
        <w:rPr>
          <w:sz w:val="28"/>
          <w:szCs w:val="28"/>
        </w:rPr>
        <w:t>2.</w:t>
      </w:r>
      <w:r w:rsidRPr="00300568">
        <w:rPr>
          <w:sz w:val="28"/>
          <w:szCs w:val="28"/>
        </w:rPr>
        <w:tab/>
        <w:t>20.06.2024 г. - объекта экологической экспертизы «Проект материалов, обосновывающих изменение границ, площади, режима особой охраны, функционального зонирования памятника природы регионального значения «Гора Собер-Баш», включая предварительные материалы оценки воздействия на окружающую среду (ОВОС);</w:t>
      </w:r>
    </w:p>
    <w:p w14:paraId="3D70966F" w14:textId="77777777" w:rsidR="00B96E2E" w:rsidRPr="00300568" w:rsidRDefault="00B96E2E" w:rsidP="00B96E2E">
      <w:pPr>
        <w:jc w:val="both"/>
        <w:rPr>
          <w:sz w:val="28"/>
          <w:szCs w:val="28"/>
        </w:rPr>
      </w:pPr>
      <w:r w:rsidRPr="00300568">
        <w:rPr>
          <w:sz w:val="28"/>
          <w:szCs w:val="28"/>
        </w:rPr>
        <w:t>3.</w:t>
      </w:r>
      <w:r w:rsidRPr="00300568">
        <w:rPr>
          <w:sz w:val="28"/>
          <w:szCs w:val="28"/>
        </w:rPr>
        <w:tab/>
        <w:t>01.10.2024 г. - объекта экологической экспертизы «Установка ЭЛОУ-АТ-7», включая предварительные материалы оценки воздействия на окружающую среду (ОВОС);</w:t>
      </w:r>
    </w:p>
    <w:p w14:paraId="2348015C" w14:textId="77777777" w:rsidR="00B96E2E" w:rsidRPr="00300568" w:rsidRDefault="00B96E2E" w:rsidP="00B96E2E">
      <w:pPr>
        <w:jc w:val="both"/>
        <w:rPr>
          <w:sz w:val="28"/>
          <w:szCs w:val="28"/>
        </w:rPr>
      </w:pPr>
      <w:r w:rsidRPr="00300568">
        <w:rPr>
          <w:sz w:val="28"/>
          <w:szCs w:val="28"/>
        </w:rPr>
        <w:t>4.</w:t>
      </w:r>
      <w:r w:rsidRPr="00300568">
        <w:rPr>
          <w:sz w:val="28"/>
          <w:szCs w:val="28"/>
        </w:rPr>
        <w:tab/>
        <w:t>03.10.2024 г. - объекта экологической экспертизы «Проект материалов, обосновывающих создание памятников природы регионального значения «Гора Школьная», «Массив пихты Нордмана в долине реки Дефань», «Горный узел Большое Псеушхо» и их охранных зон», включая предварительные материалы оценки воздействия на окружающую среду (ОВОС);</w:t>
      </w:r>
    </w:p>
    <w:p w14:paraId="1C68E284" w14:textId="77777777" w:rsidR="00B96E2E" w:rsidRPr="00300568" w:rsidRDefault="00B96E2E" w:rsidP="00B96E2E">
      <w:pPr>
        <w:jc w:val="both"/>
        <w:rPr>
          <w:sz w:val="28"/>
          <w:szCs w:val="28"/>
        </w:rPr>
      </w:pPr>
      <w:r w:rsidRPr="00300568">
        <w:rPr>
          <w:sz w:val="28"/>
          <w:szCs w:val="28"/>
        </w:rPr>
        <w:t>5.</w:t>
      </w:r>
      <w:r w:rsidRPr="00300568">
        <w:rPr>
          <w:sz w:val="28"/>
          <w:szCs w:val="28"/>
        </w:rPr>
        <w:tab/>
        <w:t>15.10.2024 г. - объекта государственной экологической экспертизы проектной документации «Реконструкция приемо-сдаточного пункта нефти и нефтепродуктов ООО «КНГК-ИНПЗ» для увеличения поставки малосернистой нефти с 3,0 до 6,5 млн. т/год и сдачи нефтепродуктов до 1,4 млн. т/год», включая предварительные материалы оценки воздействия на окружающую среду (ОВОС);</w:t>
      </w:r>
    </w:p>
    <w:p w14:paraId="7EC6AF5A" w14:textId="77777777" w:rsidR="00B96E2E" w:rsidRPr="00300568" w:rsidRDefault="00B96E2E" w:rsidP="00B96E2E">
      <w:pPr>
        <w:jc w:val="both"/>
        <w:rPr>
          <w:sz w:val="28"/>
          <w:szCs w:val="28"/>
        </w:rPr>
      </w:pPr>
      <w:r w:rsidRPr="00300568">
        <w:rPr>
          <w:sz w:val="28"/>
          <w:szCs w:val="28"/>
        </w:rPr>
        <w:t>6.</w:t>
      </w:r>
      <w:r w:rsidRPr="00300568">
        <w:rPr>
          <w:sz w:val="28"/>
          <w:szCs w:val="28"/>
        </w:rPr>
        <w:tab/>
        <w:t>12.11.2024 г. - объекта экологической экспертизы по материалам проектной документации «Завершение строительства резервуаров Р-14, Р-15 на территории промпарка №2», включая предварительные материалы оценки воздействия на окружающую среду (ОВОС);</w:t>
      </w:r>
    </w:p>
    <w:p w14:paraId="274201E3" w14:textId="7DE58AC0" w:rsidR="00B96E2E" w:rsidRDefault="00B96E2E" w:rsidP="00B96E2E">
      <w:pPr>
        <w:jc w:val="both"/>
        <w:rPr>
          <w:sz w:val="28"/>
          <w:szCs w:val="28"/>
        </w:rPr>
      </w:pPr>
      <w:r w:rsidRPr="00300568">
        <w:rPr>
          <w:sz w:val="28"/>
          <w:szCs w:val="28"/>
        </w:rPr>
        <w:t>7.</w:t>
      </w:r>
      <w:r w:rsidRPr="00300568">
        <w:rPr>
          <w:sz w:val="28"/>
          <w:szCs w:val="28"/>
        </w:rPr>
        <w:tab/>
        <w:t>20.11.2024 г. - объекта экологической экспертизы проектной документации «ПСП ООО «Афипский НПЗ» для отгрузки 2,3 млн. тонн в год дизельного топлива в магистральный продуктопровод», включая предварительные материалы оценки воздействия на окружающую среду (ОВОС).</w:t>
      </w:r>
    </w:p>
    <w:p w14:paraId="6A08E6E7" w14:textId="77777777" w:rsidR="006B73AD" w:rsidRDefault="006B73AD" w:rsidP="00B96E2E">
      <w:pPr>
        <w:jc w:val="both"/>
        <w:rPr>
          <w:sz w:val="28"/>
          <w:szCs w:val="28"/>
        </w:rPr>
      </w:pPr>
    </w:p>
    <w:p w14:paraId="1812834E" w14:textId="77777777" w:rsidR="006B73AD" w:rsidRPr="00966C43" w:rsidRDefault="006B73AD" w:rsidP="006B73AD">
      <w:pPr>
        <w:pStyle w:val="a8"/>
        <w:spacing w:line="22" w:lineRule="atLeast"/>
        <w:ind w:firstLine="709"/>
        <w:jc w:val="both"/>
        <w:rPr>
          <w:rFonts w:ascii="Times New Roman" w:hAnsi="Times New Roman"/>
          <w:b/>
          <w:bCs/>
          <w:sz w:val="28"/>
          <w:szCs w:val="28"/>
          <w:u w:val="single"/>
        </w:rPr>
      </w:pPr>
      <w:r w:rsidRPr="00966C43">
        <w:rPr>
          <w:rFonts w:ascii="Times New Roman" w:hAnsi="Times New Roman"/>
          <w:b/>
          <w:bCs/>
          <w:sz w:val="28"/>
          <w:szCs w:val="28"/>
          <w:u w:val="single"/>
        </w:rPr>
        <w:t xml:space="preserve">Информация по созданию ООПТ местного значения </w:t>
      </w:r>
    </w:p>
    <w:p w14:paraId="19440049" w14:textId="77777777" w:rsidR="006B73AD" w:rsidRDefault="006B73AD" w:rsidP="006B73AD">
      <w:pPr>
        <w:pStyle w:val="a8"/>
        <w:spacing w:line="22" w:lineRule="atLeast"/>
        <w:ind w:firstLine="709"/>
        <w:jc w:val="both"/>
        <w:rPr>
          <w:rFonts w:ascii="Times New Roman" w:hAnsi="Times New Roman"/>
          <w:sz w:val="28"/>
          <w:szCs w:val="28"/>
        </w:rPr>
      </w:pPr>
    </w:p>
    <w:p w14:paraId="60CBA5CB"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Афипское городское поселение:</w:t>
      </w:r>
    </w:p>
    <w:p w14:paraId="5AA68077"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1. На основании постановления администрации Афипского городского поселения Северского района от 16.10.2024 года № 555, решением Совета Афипского городского поселения Северского района  от 19.12.2024 года № 37 создана особо охраняемая природная территория местного значения природной рекреационной зоны «Афипский лес» в границах Афипского городского поселения Северского района, также были утверждены границы особо охраняемой природной территории и положение об особо охраняемой природной территории местного значения природной рекреационной зоны «Афипский лес».</w:t>
      </w:r>
    </w:p>
    <w:p w14:paraId="409B2C86"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ab/>
      </w:r>
    </w:p>
    <w:p w14:paraId="1C07DB9C"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Новодмитриевское сельское поселение:</w:t>
      </w:r>
    </w:p>
    <w:p w14:paraId="09AE9010"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 xml:space="preserve">2. «Водогайский лес», расположенный в Новодмитриевском сельском поселении Северского района. «Дорожная карта» утверждена. Планируемый срок окончания работ – 3 квартал 2025 года. </w:t>
      </w:r>
    </w:p>
    <w:p w14:paraId="08D96000"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проводятся работы по регистрации права муниципального образования Северский район в отношении земельного участка с кадастровым номером 23:26:0901000:2128 (передаче его из собственности Новодмитриевского сельского поселения Северского района в собственность муниципального образования Северский район с целью создания ООПТ районного значения).</w:t>
      </w:r>
    </w:p>
    <w:p w14:paraId="16449D98" w14:textId="77777777" w:rsidR="006B73AD" w:rsidRDefault="006B73AD" w:rsidP="006B73AD">
      <w:pPr>
        <w:pStyle w:val="a8"/>
        <w:spacing w:line="22" w:lineRule="atLeast"/>
        <w:ind w:firstLine="709"/>
        <w:jc w:val="both"/>
        <w:rPr>
          <w:rFonts w:ascii="Times New Roman" w:hAnsi="Times New Roman"/>
          <w:sz w:val="28"/>
          <w:szCs w:val="28"/>
        </w:rPr>
      </w:pPr>
    </w:p>
    <w:p w14:paraId="615E8F88"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Григорьевское сельское поселение:</w:t>
      </w:r>
    </w:p>
    <w:p w14:paraId="5B87B85B"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 xml:space="preserve">3. «Излучина Шебша», расположенный в Григорьевском сельском поселении Северского района. «Дорожная карта» утверждена. Планируемый срок окончания работ – 3 квартал 2025 года. </w:t>
      </w:r>
    </w:p>
    <w:p w14:paraId="00B85E1E"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проводятся работы по подготовке межевых планов и формированию земельных участков, обеспечению государственного кадастрового учета и регистрации права муниципального образования Северский район в отношении земельного участка.</w:t>
      </w:r>
    </w:p>
    <w:p w14:paraId="3BFF5D52" w14:textId="77777777" w:rsidR="006B73AD" w:rsidRDefault="006B73AD" w:rsidP="006B73AD">
      <w:pPr>
        <w:pStyle w:val="a8"/>
        <w:spacing w:line="22" w:lineRule="atLeast"/>
        <w:ind w:firstLine="709"/>
        <w:jc w:val="both"/>
        <w:rPr>
          <w:rFonts w:ascii="Times New Roman" w:hAnsi="Times New Roman"/>
          <w:sz w:val="28"/>
          <w:szCs w:val="28"/>
        </w:rPr>
      </w:pPr>
    </w:p>
    <w:p w14:paraId="4EABE403"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Северское сельское поселение:</w:t>
      </w:r>
    </w:p>
    <w:p w14:paraId="31B96F12"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4. «Бондаренков лес», расположенный в Северском сельском поселении Северского района. «Дорожная карта» утверждена. Планируемый срок окончания работ – 3 квартал 2025 года.</w:t>
      </w:r>
    </w:p>
    <w:p w14:paraId="31E6E4B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проводятся работы по подготовке межевых планов и формированию земельных участков, обеспечению государственного кадастрового учета и регистрации права муниципального образования Северский район в отношении земельного участка.</w:t>
      </w:r>
    </w:p>
    <w:p w14:paraId="1AEAEB46"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5. «Убинский лес (Бончковский лес)», расположенный в Северском сельском поселении Северского района. «Дорожная карта» утверждена. Планируемый срок окончания работ – 3 квартал 2025 года.</w:t>
      </w:r>
    </w:p>
    <w:p w14:paraId="41509EE5"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проводятся работы по подготовке межевых планов и формированию земельных участков, обеспечению государственного кадастрового учета и регистрации права муниципального образования Северский район в отношении земельного участка.</w:t>
      </w:r>
    </w:p>
    <w:p w14:paraId="4CEC8617" w14:textId="77777777" w:rsidR="006B73AD" w:rsidRDefault="006B73AD" w:rsidP="006B73AD">
      <w:pPr>
        <w:pStyle w:val="a8"/>
        <w:spacing w:line="22" w:lineRule="atLeast"/>
        <w:ind w:firstLine="709"/>
        <w:jc w:val="both"/>
        <w:rPr>
          <w:rFonts w:ascii="Times New Roman" w:hAnsi="Times New Roman"/>
          <w:sz w:val="28"/>
          <w:szCs w:val="28"/>
        </w:rPr>
      </w:pPr>
    </w:p>
    <w:p w14:paraId="28E10476"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6. «Восточно-Северский лес», расположенный в Северском сельском поселении Северского района. «Дорожная карта» утверждена. Планируемый срок окончания работ – 3 квартал 2025 года.</w:t>
      </w:r>
    </w:p>
    <w:p w14:paraId="5B74F01E"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соответствии с постановлением администрации муниципального образования Северский район от 07.02.2025 года № 206 «Об изменении вида разрешенного использования земельного участка с кадастровым номером 23:26:0101018:323, площадью 109 981 кв.м., расположенного на территории Северского сельского поселения» изменен вид разрешенного использования с имеющегося «растениеводство» на новый «земельные участки (территории) общего пользования».</w:t>
      </w:r>
    </w:p>
    <w:p w14:paraId="302C9327"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Произведен сбор коммерческих предложений. Согласно предоставленных сведений сторонних коммерческих организаций, разработка проекта составила 230 000 (двести тридцать тысяч) рублей.</w:t>
      </w:r>
    </w:p>
    <w:p w14:paraId="39161A5B"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согласовывается утверждение бюджетных ассигнований на выполнение работ по разработке проекта создания ООПТ.</w:t>
      </w:r>
    </w:p>
    <w:p w14:paraId="1FFDF113" w14:textId="77777777" w:rsidR="006B73AD" w:rsidRDefault="006B73AD" w:rsidP="006B73AD">
      <w:pPr>
        <w:pStyle w:val="a8"/>
        <w:spacing w:line="22" w:lineRule="atLeast"/>
        <w:ind w:firstLine="709"/>
        <w:jc w:val="both"/>
        <w:rPr>
          <w:rFonts w:ascii="Times New Roman" w:hAnsi="Times New Roman"/>
          <w:sz w:val="28"/>
          <w:szCs w:val="28"/>
        </w:rPr>
      </w:pPr>
    </w:p>
    <w:p w14:paraId="6C161B79"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7. «Воликовский лес», расположенный на земельном участке с кадастровым номером 23:26:0101018:328. «Дорожная карта» утверждена. Планируемый срок окончания работ – июнь 2025 года;</w:t>
      </w:r>
    </w:p>
    <w:p w14:paraId="2728EC4A"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 xml:space="preserve">Администрацией Северского сельского поселения трижды направлялся проект постановления администрации Северского сельского поселения «О создании особо охраняемой природной территории местного значения на территории Северского сельского поселения северского района «Воликовский лес» и утверждении положения об особо охраняемой природной территории местного значения на территории Северского сельского поселения северского района «Воликовский лес» для согласования в прокуратуру Северского района (от 19.09.2023 года № 45-2125/23; от 05.12.2023 года № 45-2800/23; от 30.10.2024 года № 45-2443/24). </w:t>
      </w:r>
    </w:p>
    <w:p w14:paraId="67FDAC1F"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администрацией Северского сельского поселения направлено очередное письмо в прокуратуру Северского района                                          от 23.01.2025 года № 45-127/25. Ответ о согласовании в администрацию Северского сельского поселения не поступал.</w:t>
      </w:r>
    </w:p>
    <w:p w14:paraId="09C107EB" w14:textId="77777777" w:rsidR="006B73AD" w:rsidRDefault="006B73AD" w:rsidP="006B73AD">
      <w:pPr>
        <w:pStyle w:val="a8"/>
        <w:spacing w:line="22" w:lineRule="atLeast"/>
        <w:ind w:firstLine="709"/>
        <w:jc w:val="both"/>
        <w:rPr>
          <w:rFonts w:ascii="Times New Roman" w:hAnsi="Times New Roman"/>
          <w:sz w:val="28"/>
          <w:szCs w:val="28"/>
        </w:rPr>
      </w:pPr>
    </w:p>
    <w:p w14:paraId="4D597000"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Черноморское городское поселение:</w:t>
      </w:r>
    </w:p>
    <w:p w14:paraId="2D8605C8"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8. «Бугайский лес», расположенный западнее хутора Новопетровский вдоль реки Бугай на территории Черноморского городского поселения Северского района. «Дорожная карта» утверждена. Планируемый срок окончания работ – 25.12.2025 года.</w:t>
      </w:r>
    </w:p>
    <w:p w14:paraId="0998A11A"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В настоящее время подана заявка в Росреестр о постановке на учет земельного участка.</w:t>
      </w:r>
    </w:p>
    <w:p w14:paraId="3F6914F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Также направлены запросы в сторонние организации по предоставлению коммерческих предложений по выполнению работ комплексного экологического обследования территории (разработка проекта создания ООПТ).</w:t>
      </w:r>
    </w:p>
    <w:p w14:paraId="12069E98"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9. «Дальний лес», расположенный юго-западнее поселка Октябрьский на территории Черноморского городского поселения Северского района. «Дорожная карта» утверждена. Планируемый срок окончания работ – 25.12.2025 года.</w:t>
      </w:r>
    </w:p>
    <w:p w14:paraId="22FEF69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Проводятся работы по корректировке межевых планов и формированию новых земельных участков данных ООПТ местного значения, в связи с пересечением границ создаваемой ООПТ границ горного отвода газонефтяного месторождения «Зыбза-Глубокий Яр».</w:t>
      </w:r>
    </w:p>
    <w:p w14:paraId="2A46389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Также направлены запросы в сторонние организации по предоставлению коммерческих предложений по выполнению работ комплексного экологического обследования территории (разработка проекта создания ООПТ).</w:t>
      </w:r>
    </w:p>
    <w:p w14:paraId="72742A48"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10. «Урочище Горки», расположенный юго-западнее поселка Октябрьский на территории Черноморского городского поселения Северского района. «Дорожная карта» утверждена. Планируемый срок окончания работ – 25.12.2025 года.</w:t>
      </w:r>
    </w:p>
    <w:p w14:paraId="6D8705C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Проводятся работы по корректировке межевых планов и формированию новых земельных участков данных ООПТ местного значения, в связи с пересечением границ создаваемой ООПТ границ горного отвода газонефтяного месторождения «Зыбза-Глубокий Яр»</w:t>
      </w:r>
    </w:p>
    <w:p w14:paraId="6FF5028C"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Также направлены запросы в сторонние организации по предоставлению коммерческих предложений по выполнению работ комплексного экологического обследования территории (разработка проекта создания ООПТ).</w:t>
      </w:r>
    </w:p>
    <w:p w14:paraId="256FA6AD" w14:textId="77777777" w:rsidR="006B73AD" w:rsidRDefault="006B73AD" w:rsidP="006B73AD">
      <w:pPr>
        <w:pStyle w:val="a8"/>
        <w:spacing w:line="22" w:lineRule="atLeast"/>
        <w:ind w:firstLine="709"/>
        <w:jc w:val="both"/>
        <w:rPr>
          <w:rFonts w:ascii="Times New Roman" w:hAnsi="Times New Roman"/>
          <w:sz w:val="28"/>
          <w:szCs w:val="28"/>
        </w:rPr>
      </w:pPr>
    </w:p>
    <w:p w14:paraId="475A1164"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Азовское сельское поселение:</w:t>
      </w:r>
    </w:p>
    <w:p w14:paraId="480A87DF"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Создана озелененная территории общего пользования в границах природной территории «Пойма реки Убин в станице Азовской». (Постановление администрации муниципального образования Северский район от 26.12.2024 № 2579 «ОБ утверждении схем расположения земельных участков на кадастровом плане территории, расположенных в ст-це Азовской»).</w:t>
      </w:r>
    </w:p>
    <w:p w14:paraId="570B5A1D" w14:textId="77777777" w:rsidR="006B73AD" w:rsidRDefault="006B73AD" w:rsidP="006B73AD">
      <w:pPr>
        <w:pStyle w:val="a8"/>
        <w:spacing w:line="22" w:lineRule="atLeast"/>
        <w:ind w:firstLine="709"/>
        <w:jc w:val="both"/>
        <w:rPr>
          <w:rFonts w:ascii="Times New Roman" w:hAnsi="Times New Roman"/>
          <w:sz w:val="28"/>
          <w:szCs w:val="28"/>
        </w:rPr>
      </w:pPr>
    </w:p>
    <w:p w14:paraId="698CFE26" w14:textId="77777777" w:rsidR="006B73AD" w:rsidRPr="00966C43" w:rsidRDefault="006B73AD" w:rsidP="006B73AD">
      <w:pPr>
        <w:pStyle w:val="a8"/>
        <w:spacing w:line="22" w:lineRule="atLeast"/>
        <w:ind w:firstLine="709"/>
        <w:jc w:val="both"/>
        <w:rPr>
          <w:rFonts w:ascii="Times New Roman" w:hAnsi="Times New Roman"/>
          <w:b/>
          <w:sz w:val="28"/>
          <w:szCs w:val="28"/>
        </w:rPr>
      </w:pPr>
      <w:r w:rsidRPr="00966C43">
        <w:rPr>
          <w:rFonts w:ascii="Times New Roman" w:hAnsi="Times New Roman"/>
          <w:b/>
          <w:sz w:val="28"/>
          <w:szCs w:val="28"/>
        </w:rPr>
        <w:t>Ильское городское поселение:</w:t>
      </w:r>
    </w:p>
    <w:p w14:paraId="2C4D06A3"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Администрацией Ильского городского поселения Северского района с целью восстановления статуса ООПТ местного значения двух природных территорий в Ильском городском поселении Северского района площадью 20,3586 га и 67,0602 га организованы землеустроительные работы, по завершению которых сформированы и поставлены на государственный кадастровый учет земельные участки с кадастровыми номерами:</w:t>
      </w:r>
    </w:p>
    <w:p w14:paraId="2204773B"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- 23:26:0000000:5982 площадью 15,0204 га, вид разрешенного использования – деятельность по особой охране и изучению природы, категория земель – земли сельскохозяйственного назначения;</w:t>
      </w:r>
    </w:p>
    <w:p w14:paraId="205EC802" w14:textId="77777777" w:rsidR="006B73AD" w:rsidRDefault="006B73AD" w:rsidP="006B73AD">
      <w:pPr>
        <w:pStyle w:val="a8"/>
        <w:spacing w:line="22" w:lineRule="atLeast"/>
        <w:ind w:firstLine="709"/>
        <w:jc w:val="both"/>
        <w:rPr>
          <w:rFonts w:ascii="Times New Roman" w:hAnsi="Times New Roman"/>
          <w:sz w:val="28"/>
          <w:szCs w:val="28"/>
        </w:rPr>
      </w:pPr>
      <w:r>
        <w:rPr>
          <w:rFonts w:ascii="Times New Roman" w:hAnsi="Times New Roman"/>
          <w:sz w:val="28"/>
          <w:szCs w:val="28"/>
        </w:rPr>
        <w:t>- 23:26:0000000:5992 площадью 15,9465 га, вид разрешенного использования – деятельность по особой охране и изучению природы, категория земель – земли сельскохозяйственного назначения.</w:t>
      </w:r>
    </w:p>
    <w:p w14:paraId="67DE6580" w14:textId="77777777" w:rsidR="004C20F3" w:rsidRDefault="004C20F3" w:rsidP="006B73AD">
      <w:pPr>
        <w:pStyle w:val="a8"/>
        <w:spacing w:line="22" w:lineRule="atLeast"/>
        <w:ind w:firstLine="709"/>
        <w:jc w:val="both"/>
        <w:rPr>
          <w:rFonts w:ascii="Times New Roman" w:hAnsi="Times New Roman"/>
          <w:sz w:val="28"/>
          <w:szCs w:val="28"/>
        </w:rPr>
      </w:pPr>
    </w:p>
    <w:p w14:paraId="559C9298" w14:textId="781B5501" w:rsidR="006D62EE" w:rsidRDefault="006D62EE" w:rsidP="006B73AD">
      <w:pPr>
        <w:pStyle w:val="a8"/>
        <w:spacing w:line="22" w:lineRule="atLeast"/>
        <w:ind w:firstLine="709"/>
        <w:jc w:val="both"/>
        <w:rPr>
          <w:rFonts w:ascii="Times New Roman" w:hAnsi="Times New Roman"/>
          <w:b/>
          <w:bCs/>
          <w:sz w:val="28"/>
          <w:szCs w:val="28"/>
        </w:rPr>
      </w:pPr>
      <w:r w:rsidRPr="006D62EE">
        <w:rPr>
          <w:rFonts w:ascii="Times New Roman" w:hAnsi="Times New Roman"/>
          <w:b/>
          <w:bCs/>
          <w:sz w:val="28"/>
          <w:szCs w:val="28"/>
        </w:rPr>
        <w:t>План на 2025 год</w:t>
      </w:r>
      <w:r>
        <w:rPr>
          <w:rFonts w:ascii="Times New Roman" w:hAnsi="Times New Roman"/>
          <w:b/>
          <w:bCs/>
          <w:sz w:val="28"/>
          <w:szCs w:val="28"/>
        </w:rPr>
        <w:t>:</w:t>
      </w:r>
    </w:p>
    <w:p w14:paraId="2094573E" w14:textId="77777777" w:rsidR="004C20F3" w:rsidRPr="006D62EE" w:rsidRDefault="004C20F3" w:rsidP="006B73AD">
      <w:pPr>
        <w:pStyle w:val="a8"/>
        <w:spacing w:line="22" w:lineRule="atLeast"/>
        <w:ind w:firstLine="709"/>
        <w:jc w:val="both"/>
        <w:rPr>
          <w:rFonts w:ascii="Times New Roman" w:hAnsi="Times New Roman"/>
          <w:b/>
          <w:bCs/>
          <w:sz w:val="28"/>
          <w:szCs w:val="28"/>
        </w:rPr>
      </w:pPr>
    </w:p>
    <w:p w14:paraId="6E2F3A94" w14:textId="6F44F546" w:rsidR="006D62EE" w:rsidRPr="006D62EE" w:rsidRDefault="006D62EE" w:rsidP="006D62EE">
      <w:pPr>
        <w:pStyle w:val="a8"/>
        <w:spacing w:line="22" w:lineRule="atLeast"/>
        <w:ind w:firstLine="709"/>
        <w:jc w:val="both"/>
        <w:rPr>
          <w:rFonts w:ascii="Times New Roman" w:hAnsi="Times New Roman"/>
          <w:sz w:val="28"/>
          <w:szCs w:val="28"/>
        </w:rPr>
      </w:pPr>
      <w:r w:rsidRPr="006D62EE">
        <w:rPr>
          <w:rFonts w:ascii="Times New Roman" w:hAnsi="Times New Roman"/>
          <w:sz w:val="28"/>
          <w:szCs w:val="28"/>
        </w:rPr>
        <w:t>1.</w:t>
      </w:r>
      <w:r w:rsidRPr="006D62EE">
        <w:rPr>
          <w:rFonts w:ascii="Times New Roman" w:hAnsi="Times New Roman"/>
          <w:sz w:val="28"/>
          <w:szCs w:val="28"/>
        </w:rPr>
        <w:tab/>
      </w:r>
      <w:r>
        <w:rPr>
          <w:rFonts w:ascii="Times New Roman" w:hAnsi="Times New Roman"/>
          <w:sz w:val="28"/>
          <w:szCs w:val="28"/>
        </w:rPr>
        <w:t>П</w:t>
      </w:r>
      <w:r w:rsidRPr="006D62EE">
        <w:rPr>
          <w:rFonts w:ascii="Times New Roman" w:hAnsi="Times New Roman"/>
          <w:sz w:val="28"/>
          <w:szCs w:val="28"/>
        </w:rPr>
        <w:t>роведение работ по инвентаризации озелененных территорий в сельских поселениях. (Постановление администрации МО Северский район от 10.09.2020 № 1317 «Об утверждении Порядка осуществления инвентаризации и ведения реестра озелененных территорий в муниципальном образовании Северский район»);</w:t>
      </w:r>
    </w:p>
    <w:p w14:paraId="24E744FD" w14:textId="77777777" w:rsidR="006D62EE" w:rsidRPr="006D62EE" w:rsidRDefault="006D62EE" w:rsidP="006D62EE">
      <w:pPr>
        <w:pStyle w:val="a8"/>
        <w:spacing w:line="22" w:lineRule="atLeast"/>
        <w:ind w:firstLine="709"/>
        <w:jc w:val="both"/>
        <w:rPr>
          <w:rFonts w:ascii="Times New Roman" w:hAnsi="Times New Roman"/>
          <w:sz w:val="28"/>
          <w:szCs w:val="28"/>
        </w:rPr>
      </w:pPr>
    </w:p>
    <w:p w14:paraId="15D935AD" w14:textId="451E42E7" w:rsidR="006D62EE" w:rsidRDefault="006D62EE" w:rsidP="006D62EE">
      <w:pPr>
        <w:pStyle w:val="a8"/>
        <w:spacing w:line="22" w:lineRule="atLeast"/>
        <w:ind w:firstLine="709"/>
        <w:jc w:val="both"/>
        <w:rPr>
          <w:rFonts w:ascii="Times New Roman" w:hAnsi="Times New Roman"/>
          <w:sz w:val="28"/>
          <w:szCs w:val="28"/>
        </w:rPr>
      </w:pPr>
      <w:r w:rsidRPr="006D62EE">
        <w:rPr>
          <w:rFonts w:ascii="Times New Roman" w:hAnsi="Times New Roman"/>
          <w:sz w:val="28"/>
          <w:szCs w:val="28"/>
        </w:rPr>
        <w:t>2.</w:t>
      </w:r>
      <w:r w:rsidRPr="006D62EE">
        <w:rPr>
          <w:rFonts w:ascii="Times New Roman" w:hAnsi="Times New Roman"/>
          <w:sz w:val="28"/>
          <w:szCs w:val="28"/>
        </w:rPr>
        <w:tab/>
        <w:t>Создание ООПТ местного значения «Восточно-Северский лес», «Водогайский лес», «Излучина Шебша», «Убинский лес (Бончковский лес», «Убинский лес (Бончковский лес)», «Бугайский лес», «Дальний лес», «Урочище Горки».</w:t>
      </w:r>
      <w:r>
        <w:rPr>
          <w:rFonts w:ascii="Times New Roman" w:hAnsi="Times New Roman"/>
          <w:sz w:val="28"/>
          <w:szCs w:val="28"/>
        </w:rPr>
        <w:t xml:space="preserve"> </w:t>
      </w:r>
    </w:p>
    <w:p w14:paraId="61FA218C" w14:textId="77777777" w:rsidR="004C20F3" w:rsidRDefault="004C20F3" w:rsidP="006D62EE">
      <w:pPr>
        <w:pStyle w:val="a8"/>
        <w:spacing w:line="22" w:lineRule="atLeast"/>
        <w:ind w:firstLine="709"/>
        <w:jc w:val="both"/>
        <w:rPr>
          <w:rFonts w:ascii="Times New Roman" w:hAnsi="Times New Roman"/>
          <w:sz w:val="28"/>
          <w:szCs w:val="28"/>
        </w:rPr>
      </w:pPr>
    </w:p>
    <w:p w14:paraId="53EC644E" w14:textId="77777777" w:rsidR="004C20F3" w:rsidRDefault="004C20F3" w:rsidP="006B73AD">
      <w:pPr>
        <w:pStyle w:val="a8"/>
        <w:spacing w:line="22" w:lineRule="atLeast"/>
        <w:ind w:firstLine="709"/>
        <w:jc w:val="both"/>
        <w:rPr>
          <w:rFonts w:ascii="Times New Roman" w:hAnsi="Times New Roman"/>
          <w:sz w:val="28"/>
          <w:szCs w:val="28"/>
        </w:rPr>
      </w:pPr>
    </w:p>
    <w:p w14:paraId="1658DADF" w14:textId="3A3F855F" w:rsidR="00C545EC" w:rsidRDefault="00966C43" w:rsidP="00C545EC">
      <w:pPr>
        <w:jc w:val="center"/>
        <w:rPr>
          <w:b/>
          <w:bCs/>
          <w:color w:val="000000"/>
          <w:sz w:val="28"/>
          <w:szCs w:val="28"/>
          <w:u w:val="single"/>
        </w:rPr>
      </w:pPr>
      <w:r w:rsidRPr="00966C43">
        <w:rPr>
          <w:b/>
          <w:bCs/>
          <w:color w:val="000000"/>
          <w:sz w:val="28"/>
          <w:szCs w:val="28"/>
          <w:u w:val="single"/>
        </w:rPr>
        <w:t>О</w:t>
      </w:r>
      <w:r w:rsidR="00C545EC" w:rsidRPr="00966C43">
        <w:rPr>
          <w:b/>
          <w:bCs/>
          <w:color w:val="000000"/>
          <w:sz w:val="28"/>
          <w:szCs w:val="28"/>
          <w:u w:val="single"/>
        </w:rPr>
        <w:t>бращени</w:t>
      </w:r>
      <w:r w:rsidRPr="00966C43">
        <w:rPr>
          <w:b/>
          <w:bCs/>
          <w:color w:val="000000"/>
          <w:sz w:val="28"/>
          <w:szCs w:val="28"/>
          <w:u w:val="single"/>
        </w:rPr>
        <w:t>е</w:t>
      </w:r>
      <w:r w:rsidR="00C545EC" w:rsidRPr="00966C43">
        <w:rPr>
          <w:b/>
          <w:bCs/>
          <w:color w:val="000000"/>
          <w:sz w:val="28"/>
          <w:szCs w:val="28"/>
          <w:u w:val="single"/>
        </w:rPr>
        <w:t xml:space="preserve"> с твердыми коммунальными отходами</w:t>
      </w:r>
    </w:p>
    <w:p w14:paraId="23196B3F" w14:textId="77777777" w:rsidR="004C20F3" w:rsidRPr="00966C43" w:rsidRDefault="004C20F3" w:rsidP="00C545EC">
      <w:pPr>
        <w:jc w:val="center"/>
        <w:rPr>
          <w:b/>
          <w:bCs/>
          <w:sz w:val="28"/>
          <w:szCs w:val="28"/>
          <w:u w:val="single"/>
        </w:rPr>
      </w:pPr>
    </w:p>
    <w:p w14:paraId="7ECF11A4" w14:textId="74D3A381" w:rsidR="00B02F26" w:rsidRDefault="00B02F26" w:rsidP="00B02F26">
      <w:pPr>
        <w:pStyle w:val="a8"/>
        <w:spacing w:line="288" w:lineRule="auto"/>
        <w:ind w:right="-2" w:firstLine="709"/>
        <w:jc w:val="both"/>
        <w:rPr>
          <w:rFonts w:ascii="Times New Roman" w:hAnsi="Times New Roman"/>
          <w:sz w:val="28"/>
          <w:szCs w:val="28"/>
        </w:rPr>
      </w:pPr>
      <w:r w:rsidRPr="00B96E2E">
        <w:rPr>
          <w:rFonts w:ascii="Times New Roman" w:hAnsi="Times New Roman"/>
          <w:sz w:val="28"/>
          <w:szCs w:val="28"/>
        </w:rPr>
        <w:t>В 2024 году в управление поступило 75 обращений от жителей Северского района в части обращения с твердыми коммунальными отходами и соблюдения санитарного порядка на территории Северского района.</w:t>
      </w:r>
    </w:p>
    <w:p w14:paraId="570B4FA6" w14:textId="77777777" w:rsidR="00B02F26" w:rsidRPr="00D012A3" w:rsidRDefault="00B02F26" w:rsidP="00B02F26">
      <w:pPr>
        <w:jc w:val="both"/>
        <w:rPr>
          <w:sz w:val="28"/>
          <w:szCs w:val="28"/>
        </w:rPr>
      </w:pPr>
      <w:r>
        <w:rPr>
          <w:sz w:val="28"/>
          <w:szCs w:val="28"/>
        </w:rPr>
        <w:t xml:space="preserve">Еженедельно на территории городских и сельских поселений проводились санитарные часы </w:t>
      </w:r>
      <w:r w:rsidRPr="000C1D98">
        <w:rPr>
          <w:sz w:val="28"/>
          <w:szCs w:val="28"/>
        </w:rPr>
        <w:t>по благоустройству и наведению санитарного порядка на территории Северского района</w:t>
      </w:r>
      <w:r>
        <w:rPr>
          <w:sz w:val="28"/>
          <w:szCs w:val="28"/>
        </w:rPr>
        <w:t>.</w:t>
      </w:r>
    </w:p>
    <w:p w14:paraId="68E4C520" w14:textId="34D8E7A1" w:rsidR="00B02F26" w:rsidRDefault="00B02F26" w:rsidP="00B02F26">
      <w:pPr>
        <w:ind w:firstLine="720"/>
        <w:jc w:val="both"/>
        <w:rPr>
          <w:sz w:val="28"/>
          <w:szCs w:val="28"/>
        </w:rPr>
      </w:pPr>
      <w:r w:rsidRPr="00B96E2E">
        <w:rPr>
          <w:sz w:val="28"/>
          <w:szCs w:val="28"/>
        </w:rPr>
        <w:t>Ежемесячно администрациями городских и сельских поселений Северского района проводится работа по выявлению и ликвидации несанкционированных стихийных свалок. Составляются административные протоко</w:t>
      </w:r>
      <w:r>
        <w:rPr>
          <w:sz w:val="28"/>
          <w:szCs w:val="28"/>
        </w:rPr>
        <w:t>л</w:t>
      </w:r>
      <w:r w:rsidRPr="00B96E2E">
        <w:rPr>
          <w:sz w:val="28"/>
          <w:szCs w:val="28"/>
        </w:rPr>
        <w:t xml:space="preserve">ы, которые рассматриваются на административных комиссиях. </w:t>
      </w:r>
    </w:p>
    <w:p w14:paraId="2B6B42E7" w14:textId="77777777" w:rsidR="00B02F26" w:rsidRPr="00B96E2E" w:rsidRDefault="00B02F26" w:rsidP="00B02F26">
      <w:pPr>
        <w:ind w:firstLine="720"/>
        <w:jc w:val="both"/>
        <w:rPr>
          <w:sz w:val="28"/>
          <w:szCs w:val="28"/>
        </w:rPr>
      </w:pPr>
      <w:r w:rsidRPr="00B96E2E">
        <w:rPr>
          <w:sz w:val="28"/>
          <w:szCs w:val="28"/>
        </w:rPr>
        <w:t>Еженедельно осуществляется объезд городских и сельских поселений Северского района с целью мониторинга санитарного состояния.</w:t>
      </w:r>
    </w:p>
    <w:p w14:paraId="28392242" w14:textId="20EC8E29" w:rsidR="00F8585A" w:rsidRDefault="00F8585A" w:rsidP="00F8585A">
      <w:pPr>
        <w:suppressAutoHyphens w:val="0"/>
        <w:ind w:firstLine="708"/>
        <w:jc w:val="both"/>
        <w:rPr>
          <w:color w:val="000000"/>
          <w:sz w:val="28"/>
          <w:szCs w:val="32"/>
        </w:rPr>
      </w:pPr>
      <w:r>
        <w:rPr>
          <w:color w:val="000000"/>
          <w:sz w:val="28"/>
          <w:szCs w:val="32"/>
        </w:rPr>
        <w:t xml:space="preserve">На территории Северского района включено в реестр мест (площадок) накопления ТКО 298 контейнерных площадок, на которых расположен                               741 контейнер для </w:t>
      </w:r>
      <w:r>
        <w:rPr>
          <w:color w:val="000000" w:themeColor="text1"/>
          <w:sz w:val="28"/>
          <w:szCs w:val="28"/>
        </w:rPr>
        <w:t>смешанных</w:t>
      </w:r>
      <w:r>
        <w:rPr>
          <w:color w:val="000000"/>
          <w:sz w:val="28"/>
          <w:szCs w:val="32"/>
        </w:rPr>
        <w:t xml:space="preserve"> ТКО. </w:t>
      </w:r>
    </w:p>
    <w:p w14:paraId="32E3FC78" w14:textId="77777777" w:rsidR="00F8585A" w:rsidRDefault="00F8585A" w:rsidP="00F8585A">
      <w:pPr>
        <w:spacing w:line="276" w:lineRule="auto"/>
        <w:ind w:firstLine="720"/>
        <w:jc w:val="both"/>
        <w:rPr>
          <w:color w:val="000000"/>
          <w:sz w:val="28"/>
          <w:szCs w:val="32"/>
        </w:rPr>
      </w:pPr>
      <w:r>
        <w:rPr>
          <w:color w:val="000000"/>
          <w:sz w:val="28"/>
          <w:szCs w:val="32"/>
        </w:rPr>
        <w:t>В разрезе поселений:</w:t>
      </w:r>
    </w:p>
    <w:tbl>
      <w:tblPr>
        <w:tblW w:w="9350" w:type="dxa"/>
        <w:tblInd w:w="-5" w:type="dxa"/>
        <w:tblLook w:val="04A0" w:firstRow="1" w:lastRow="0" w:firstColumn="1" w:lastColumn="0" w:noHBand="0" w:noVBand="1"/>
      </w:tblPr>
      <w:tblGrid>
        <w:gridCol w:w="445"/>
        <w:gridCol w:w="1823"/>
        <w:gridCol w:w="1985"/>
        <w:gridCol w:w="1843"/>
        <w:gridCol w:w="1744"/>
        <w:gridCol w:w="1510"/>
      </w:tblGrid>
      <w:tr w:rsidR="00F8585A" w14:paraId="43390E0F" w14:textId="77777777" w:rsidTr="00A04ADE">
        <w:trPr>
          <w:trHeight w:val="846"/>
        </w:trPr>
        <w:tc>
          <w:tcPr>
            <w:tcW w:w="445" w:type="dxa"/>
            <w:tcBorders>
              <w:top w:val="single" w:sz="4" w:space="0" w:color="auto"/>
              <w:left w:val="single" w:sz="4" w:space="0" w:color="auto"/>
              <w:bottom w:val="single" w:sz="4" w:space="0" w:color="auto"/>
              <w:right w:val="single" w:sz="4" w:space="0" w:color="auto"/>
            </w:tcBorders>
            <w:hideMark/>
          </w:tcPr>
          <w:p w14:paraId="6F5964CD" w14:textId="77777777" w:rsidR="00F8585A" w:rsidRDefault="00F8585A" w:rsidP="00A04ADE">
            <w:pPr>
              <w:spacing w:line="256" w:lineRule="auto"/>
              <w:jc w:val="center"/>
            </w:pPr>
            <w:r>
              <w:t>№</w:t>
            </w:r>
          </w:p>
        </w:tc>
        <w:tc>
          <w:tcPr>
            <w:tcW w:w="1823" w:type="dxa"/>
            <w:tcBorders>
              <w:top w:val="single" w:sz="4" w:space="0" w:color="auto"/>
              <w:left w:val="single" w:sz="4" w:space="0" w:color="auto"/>
              <w:bottom w:val="single" w:sz="4" w:space="0" w:color="auto"/>
              <w:right w:val="single" w:sz="4" w:space="0" w:color="auto"/>
            </w:tcBorders>
            <w:hideMark/>
          </w:tcPr>
          <w:p w14:paraId="537D0B2D" w14:textId="77777777" w:rsidR="00F8585A" w:rsidRDefault="00F8585A" w:rsidP="00A04ADE">
            <w:pPr>
              <w:spacing w:line="256" w:lineRule="auto"/>
              <w:jc w:val="center"/>
            </w:pPr>
            <w:r>
              <w:t>Поселение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9D2D" w14:textId="77777777" w:rsidR="00F8585A" w:rsidRDefault="00F8585A" w:rsidP="00A04ADE">
            <w:pPr>
              <w:spacing w:line="256" w:lineRule="auto"/>
              <w:jc w:val="center"/>
            </w:pPr>
            <w:r>
              <w:t>Места (площадки) накопления ТКО находящихся в муниципальной собственности</w:t>
            </w:r>
          </w:p>
        </w:tc>
        <w:tc>
          <w:tcPr>
            <w:tcW w:w="1843" w:type="dxa"/>
            <w:tcBorders>
              <w:top w:val="single" w:sz="4" w:space="0" w:color="auto"/>
              <w:left w:val="nil"/>
              <w:bottom w:val="single" w:sz="4" w:space="0" w:color="auto"/>
              <w:right w:val="single" w:sz="4" w:space="0" w:color="auto"/>
            </w:tcBorders>
            <w:vAlign w:val="center"/>
            <w:hideMark/>
          </w:tcPr>
          <w:p w14:paraId="6DF4D3C3" w14:textId="77777777" w:rsidR="00F8585A" w:rsidRDefault="00F8585A" w:rsidP="00A04ADE">
            <w:pPr>
              <w:spacing w:line="256" w:lineRule="auto"/>
              <w:jc w:val="center"/>
            </w:pPr>
            <w:r>
              <w:t>Места (площадки) накопления ТКО третьих лиц</w:t>
            </w:r>
          </w:p>
        </w:tc>
        <w:tc>
          <w:tcPr>
            <w:tcW w:w="1744" w:type="dxa"/>
            <w:tcBorders>
              <w:top w:val="single" w:sz="4" w:space="0" w:color="auto"/>
              <w:left w:val="nil"/>
              <w:bottom w:val="single" w:sz="4" w:space="0" w:color="auto"/>
              <w:right w:val="single" w:sz="4" w:space="0" w:color="auto"/>
            </w:tcBorders>
            <w:vAlign w:val="center"/>
            <w:hideMark/>
          </w:tcPr>
          <w:p w14:paraId="646CC8F6" w14:textId="77777777" w:rsidR="00F8585A" w:rsidRDefault="00F8585A" w:rsidP="00A04ADE">
            <w:pPr>
              <w:spacing w:line="256" w:lineRule="auto"/>
              <w:jc w:val="center"/>
            </w:pPr>
            <w:r>
              <w:t xml:space="preserve">Общее количество мест (площадок) накопления ТКО </w:t>
            </w:r>
          </w:p>
        </w:tc>
        <w:tc>
          <w:tcPr>
            <w:tcW w:w="1510" w:type="dxa"/>
            <w:tcBorders>
              <w:top w:val="single" w:sz="4" w:space="0" w:color="auto"/>
              <w:left w:val="nil"/>
              <w:bottom w:val="single" w:sz="4" w:space="0" w:color="auto"/>
              <w:right w:val="single" w:sz="4" w:space="0" w:color="auto"/>
            </w:tcBorders>
            <w:vAlign w:val="center"/>
            <w:hideMark/>
          </w:tcPr>
          <w:p w14:paraId="3C667F93" w14:textId="77777777" w:rsidR="00F8585A" w:rsidRDefault="00F8585A" w:rsidP="00A04ADE">
            <w:pPr>
              <w:spacing w:line="256" w:lineRule="auto"/>
              <w:jc w:val="center"/>
            </w:pPr>
            <w:r>
              <w:t xml:space="preserve">Количество контейнеров для сбора ТКО </w:t>
            </w:r>
          </w:p>
        </w:tc>
      </w:tr>
      <w:tr w:rsidR="00F8585A" w14:paraId="6BF2256A" w14:textId="77777777" w:rsidTr="00A04ADE">
        <w:trPr>
          <w:trHeight w:val="846"/>
        </w:trPr>
        <w:tc>
          <w:tcPr>
            <w:tcW w:w="445" w:type="dxa"/>
            <w:tcBorders>
              <w:top w:val="single" w:sz="4" w:space="0" w:color="auto"/>
              <w:left w:val="single" w:sz="4" w:space="0" w:color="auto"/>
              <w:bottom w:val="single" w:sz="4" w:space="0" w:color="auto"/>
              <w:right w:val="single" w:sz="4" w:space="0" w:color="auto"/>
            </w:tcBorders>
          </w:tcPr>
          <w:p w14:paraId="7EDD1F40" w14:textId="77777777" w:rsidR="00F8585A" w:rsidRDefault="00F8585A" w:rsidP="00A04ADE">
            <w:pPr>
              <w:spacing w:line="256" w:lineRule="auto"/>
              <w:jc w:val="center"/>
            </w:pPr>
          </w:p>
        </w:tc>
        <w:tc>
          <w:tcPr>
            <w:tcW w:w="1823" w:type="dxa"/>
            <w:tcBorders>
              <w:top w:val="single" w:sz="4" w:space="0" w:color="auto"/>
              <w:left w:val="single" w:sz="4" w:space="0" w:color="auto"/>
              <w:bottom w:val="single" w:sz="4" w:space="0" w:color="auto"/>
              <w:right w:val="single" w:sz="4" w:space="0" w:color="auto"/>
            </w:tcBorders>
            <w:hideMark/>
          </w:tcPr>
          <w:p w14:paraId="0404D73C" w14:textId="77777777" w:rsidR="00F8585A" w:rsidRDefault="00F8585A" w:rsidP="00A04ADE">
            <w:pPr>
              <w:spacing w:line="256" w:lineRule="auto"/>
              <w:jc w:val="center"/>
            </w:pPr>
            <w:r>
              <w:t>Сельские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C1CB60" w14:textId="77777777" w:rsidR="00F8585A" w:rsidRDefault="00F8585A" w:rsidP="00A04ADE">
            <w:pPr>
              <w:spacing w:line="256" w:lineRule="auto"/>
              <w:jc w:val="center"/>
            </w:pPr>
            <w:r>
              <w:t>62</w:t>
            </w:r>
          </w:p>
        </w:tc>
        <w:tc>
          <w:tcPr>
            <w:tcW w:w="1843" w:type="dxa"/>
            <w:tcBorders>
              <w:top w:val="single" w:sz="4" w:space="0" w:color="auto"/>
              <w:left w:val="nil"/>
              <w:bottom w:val="single" w:sz="4" w:space="0" w:color="auto"/>
              <w:right w:val="single" w:sz="4" w:space="0" w:color="auto"/>
            </w:tcBorders>
            <w:vAlign w:val="center"/>
            <w:hideMark/>
          </w:tcPr>
          <w:p w14:paraId="4DA3ECA7" w14:textId="77777777" w:rsidR="00F8585A" w:rsidRDefault="00F8585A" w:rsidP="00A04ADE">
            <w:pPr>
              <w:spacing w:line="256" w:lineRule="auto"/>
              <w:jc w:val="center"/>
            </w:pPr>
            <w:r>
              <w:t>75</w:t>
            </w:r>
          </w:p>
        </w:tc>
        <w:tc>
          <w:tcPr>
            <w:tcW w:w="1744" w:type="dxa"/>
            <w:tcBorders>
              <w:top w:val="single" w:sz="4" w:space="0" w:color="auto"/>
              <w:left w:val="nil"/>
              <w:bottom w:val="single" w:sz="4" w:space="0" w:color="auto"/>
              <w:right w:val="single" w:sz="4" w:space="0" w:color="auto"/>
            </w:tcBorders>
            <w:vAlign w:val="center"/>
            <w:hideMark/>
          </w:tcPr>
          <w:p w14:paraId="24BAA726" w14:textId="77777777" w:rsidR="00F8585A" w:rsidRDefault="00F8585A" w:rsidP="00A04ADE">
            <w:pPr>
              <w:spacing w:line="256" w:lineRule="auto"/>
              <w:jc w:val="center"/>
            </w:pPr>
            <w:r>
              <w:t>137</w:t>
            </w:r>
          </w:p>
        </w:tc>
        <w:tc>
          <w:tcPr>
            <w:tcW w:w="1510" w:type="dxa"/>
            <w:tcBorders>
              <w:top w:val="single" w:sz="4" w:space="0" w:color="auto"/>
              <w:left w:val="nil"/>
              <w:bottom w:val="single" w:sz="4" w:space="0" w:color="auto"/>
              <w:right w:val="single" w:sz="4" w:space="0" w:color="auto"/>
            </w:tcBorders>
            <w:vAlign w:val="center"/>
            <w:hideMark/>
          </w:tcPr>
          <w:p w14:paraId="27AB2689" w14:textId="77777777" w:rsidR="00F8585A" w:rsidRDefault="00F8585A" w:rsidP="00A04ADE">
            <w:pPr>
              <w:spacing w:line="256" w:lineRule="auto"/>
              <w:jc w:val="center"/>
            </w:pPr>
            <w:r>
              <w:t>342</w:t>
            </w:r>
          </w:p>
        </w:tc>
      </w:tr>
      <w:tr w:rsidR="00F8585A" w14:paraId="5A412B3C" w14:textId="77777777" w:rsidTr="00A04ADE">
        <w:trPr>
          <w:trHeight w:val="702"/>
        </w:trPr>
        <w:tc>
          <w:tcPr>
            <w:tcW w:w="445" w:type="dxa"/>
            <w:tcBorders>
              <w:top w:val="nil"/>
              <w:left w:val="single" w:sz="4" w:space="0" w:color="auto"/>
              <w:bottom w:val="single" w:sz="4" w:space="0" w:color="auto"/>
              <w:right w:val="single" w:sz="4" w:space="0" w:color="auto"/>
            </w:tcBorders>
            <w:shd w:val="clear" w:color="auto" w:fill="FFFFFF"/>
          </w:tcPr>
          <w:p w14:paraId="439256EF" w14:textId="77777777" w:rsidR="00F8585A" w:rsidRDefault="00F8585A" w:rsidP="00A04ADE">
            <w:pPr>
              <w:spacing w:line="256" w:lineRule="auto"/>
              <w:jc w:val="center"/>
            </w:pPr>
          </w:p>
        </w:tc>
        <w:tc>
          <w:tcPr>
            <w:tcW w:w="1823" w:type="dxa"/>
            <w:tcBorders>
              <w:top w:val="nil"/>
              <w:left w:val="single" w:sz="4" w:space="0" w:color="auto"/>
              <w:bottom w:val="single" w:sz="4" w:space="0" w:color="auto"/>
              <w:right w:val="single" w:sz="4" w:space="0" w:color="auto"/>
            </w:tcBorders>
            <w:shd w:val="clear" w:color="auto" w:fill="FFFFFF"/>
            <w:hideMark/>
          </w:tcPr>
          <w:p w14:paraId="601DD960" w14:textId="77777777" w:rsidR="00F8585A" w:rsidRDefault="00F8585A" w:rsidP="00A04ADE">
            <w:pPr>
              <w:spacing w:line="256" w:lineRule="auto"/>
              <w:jc w:val="center"/>
            </w:pPr>
            <w:r>
              <w:t xml:space="preserve">Афипское </w:t>
            </w:r>
          </w:p>
        </w:tc>
        <w:tc>
          <w:tcPr>
            <w:tcW w:w="1985" w:type="dxa"/>
            <w:tcBorders>
              <w:top w:val="nil"/>
              <w:left w:val="single" w:sz="4" w:space="0" w:color="auto"/>
              <w:bottom w:val="single" w:sz="4" w:space="0" w:color="auto"/>
              <w:right w:val="single" w:sz="4" w:space="0" w:color="auto"/>
            </w:tcBorders>
            <w:shd w:val="clear" w:color="auto" w:fill="FFFFFF"/>
            <w:vAlign w:val="center"/>
            <w:hideMark/>
          </w:tcPr>
          <w:p w14:paraId="74292DCF" w14:textId="77777777" w:rsidR="00F8585A" w:rsidRDefault="00F8585A" w:rsidP="00A04ADE">
            <w:pPr>
              <w:spacing w:line="256" w:lineRule="auto"/>
              <w:jc w:val="center"/>
            </w:pPr>
            <w:r>
              <w:t>63</w:t>
            </w:r>
          </w:p>
        </w:tc>
        <w:tc>
          <w:tcPr>
            <w:tcW w:w="1843" w:type="dxa"/>
            <w:tcBorders>
              <w:top w:val="nil"/>
              <w:left w:val="nil"/>
              <w:bottom w:val="single" w:sz="4" w:space="0" w:color="auto"/>
              <w:right w:val="single" w:sz="4" w:space="0" w:color="auto"/>
            </w:tcBorders>
            <w:shd w:val="clear" w:color="auto" w:fill="FFFFFF"/>
            <w:vAlign w:val="center"/>
            <w:hideMark/>
          </w:tcPr>
          <w:p w14:paraId="6ACF5AA7" w14:textId="77777777" w:rsidR="00F8585A" w:rsidRDefault="00F8585A" w:rsidP="00A04ADE">
            <w:pPr>
              <w:spacing w:line="256" w:lineRule="auto"/>
              <w:jc w:val="center"/>
            </w:pPr>
            <w:r>
              <w:t>40</w:t>
            </w:r>
          </w:p>
        </w:tc>
        <w:tc>
          <w:tcPr>
            <w:tcW w:w="1744" w:type="dxa"/>
            <w:tcBorders>
              <w:top w:val="nil"/>
              <w:left w:val="nil"/>
              <w:bottom w:val="single" w:sz="4" w:space="0" w:color="auto"/>
              <w:right w:val="single" w:sz="4" w:space="0" w:color="auto"/>
            </w:tcBorders>
            <w:shd w:val="clear" w:color="auto" w:fill="FFFFFF"/>
            <w:vAlign w:val="center"/>
            <w:hideMark/>
          </w:tcPr>
          <w:p w14:paraId="2FD5ADA2" w14:textId="77777777" w:rsidR="00F8585A" w:rsidRDefault="00F8585A" w:rsidP="00A04ADE">
            <w:pPr>
              <w:spacing w:line="256" w:lineRule="auto"/>
              <w:jc w:val="center"/>
            </w:pPr>
            <w:r>
              <w:t>103</w:t>
            </w:r>
          </w:p>
        </w:tc>
        <w:tc>
          <w:tcPr>
            <w:tcW w:w="1510" w:type="dxa"/>
            <w:tcBorders>
              <w:top w:val="nil"/>
              <w:left w:val="nil"/>
              <w:bottom w:val="single" w:sz="4" w:space="0" w:color="auto"/>
              <w:right w:val="single" w:sz="4" w:space="0" w:color="auto"/>
            </w:tcBorders>
            <w:shd w:val="clear" w:color="auto" w:fill="FFFFFF"/>
            <w:vAlign w:val="center"/>
            <w:hideMark/>
          </w:tcPr>
          <w:p w14:paraId="3372E829" w14:textId="77777777" w:rsidR="00F8585A" w:rsidRDefault="00F8585A" w:rsidP="00A04ADE">
            <w:pPr>
              <w:spacing w:line="256" w:lineRule="auto"/>
              <w:jc w:val="center"/>
            </w:pPr>
            <w:r>
              <w:t>249</w:t>
            </w:r>
          </w:p>
        </w:tc>
      </w:tr>
      <w:tr w:rsidR="00F8585A" w14:paraId="44A6180C" w14:textId="77777777" w:rsidTr="00A04ADE">
        <w:trPr>
          <w:trHeight w:val="543"/>
        </w:trPr>
        <w:tc>
          <w:tcPr>
            <w:tcW w:w="445" w:type="dxa"/>
            <w:tcBorders>
              <w:top w:val="nil"/>
              <w:left w:val="single" w:sz="4" w:space="0" w:color="auto"/>
              <w:bottom w:val="single" w:sz="4" w:space="0" w:color="auto"/>
              <w:right w:val="single" w:sz="4" w:space="0" w:color="auto"/>
            </w:tcBorders>
            <w:shd w:val="clear" w:color="auto" w:fill="FFFFFF"/>
          </w:tcPr>
          <w:p w14:paraId="11247B6F" w14:textId="77777777" w:rsidR="00F8585A" w:rsidRDefault="00F8585A" w:rsidP="00A04ADE">
            <w:pPr>
              <w:spacing w:line="256" w:lineRule="auto"/>
              <w:jc w:val="center"/>
            </w:pPr>
          </w:p>
        </w:tc>
        <w:tc>
          <w:tcPr>
            <w:tcW w:w="1823" w:type="dxa"/>
            <w:tcBorders>
              <w:top w:val="nil"/>
              <w:left w:val="single" w:sz="4" w:space="0" w:color="auto"/>
              <w:bottom w:val="single" w:sz="4" w:space="0" w:color="auto"/>
              <w:right w:val="single" w:sz="4" w:space="0" w:color="auto"/>
            </w:tcBorders>
            <w:shd w:val="clear" w:color="auto" w:fill="FFFFFF"/>
            <w:hideMark/>
          </w:tcPr>
          <w:p w14:paraId="3FA0149C" w14:textId="77777777" w:rsidR="00F8585A" w:rsidRDefault="00F8585A" w:rsidP="00A04ADE">
            <w:pPr>
              <w:spacing w:line="256" w:lineRule="auto"/>
              <w:jc w:val="center"/>
            </w:pPr>
            <w:r>
              <w:t>Черноморское</w:t>
            </w:r>
          </w:p>
        </w:tc>
        <w:tc>
          <w:tcPr>
            <w:tcW w:w="1985" w:type="dxa"/>
            <w:tcBorders>
              <w:top w:val="nil"/>
              <w:left w:val="single" w:sz="4" w:space="0" w:color="auto"/>
              <w:bottom w:val="single" w:sz="4" w:space="0" w:color="auto"/>
              <w:right w:val="single" w:sz="4" w:space="0" w:color="auto"/>
            </w:tcBorders>
            <w:shd w:val="clear" w:color="auto" w:fill="FFFFFF"/>
            <w:vAlign w:val="center"/>
            <w:hideMark/>
          </w:tcPr>
          <w:p w14:paraId="7B4382DA" w14:textId="77777777" w:rsidR="00F8585A" w:rsidRDefault="00F8585A" w:rsidP="00A04ADE">
            <w:pPr>
              <w:spacing w:line="256" w:lineRule="auto"/>
              <w:jc w:val="center"/>
            </w:pPr>
            <w:r>
              <w:t>44</w:t>
            </w:r>
          </w:p>
        </w:tc>
        <w:tc>
          <w:tcPr>
            <w:tcW w:w="1843" w:type="dxa"/>
            <w:tcBorders>
              <w:top w:val="nil"/>
              <w:left w:val="nil"/>
              <w:bottom w:val="single" w:sz="4" w:space="0" w:color="auto"/>
              <w:right w:val="single" w:sz="4" w:space="0" w:color="auto"/>
            </w:tcBorders>
            <w:shd w:val="clear" w:color="auto" w:fill="FFFFFF"/>
            <w:vAlign w:val="center"/>
            <w:hideMark/>
          </w:tcPr>
          <w:p w14:paraId="67FFF1C2" w14:textId="77777777" w:rsidR="00F8585A" w:rsidRDefault="00F8585A" w:rsidP="00A04ADE">
            <w:pPr>
              <w:spacing w:line="256" w:lineRule="auto"/>
              <w:jc w:val="center"/>
            </w:pPr>
            <w:r>
              <w:t>0</w:t>
            </w:r>
          </w:p>
        </w:tc>
        <w:tc>
          <w:tcPr>
            <w:tcW w:w="1744" w:type="dxa"/>
            <w:tcBorders>
              <w:top w:val="nil"/>
              <w:left w:val="nil"/>
              <w:bottom w:val="single" w:sz="4" w:space="0" w:color="auto"/>
              <w:right w:val="single" w:sz="4" w:space="0" w:color="auto"/>
            </w:tcBorders>
            <w:shd w:val="clear" w:color="auto" w:fill="FFFFFF"/>
            <w:vAlign w:val="center"/>
            <w:hideMark/>
          </w:tcPr>
          <w:p w14:paraId="60EA9663" w14:textId="77777777" w:rsidR="00F8585A" w:rsidRDefault="00F8585A" w:rsidP="00A04ADE">
            <w:pPr>
              <w:spacing w:line="256" w:lineRule="auto"/>
              <w:jc w:val="center"/>
            </w:pPr>
            <w:r>
              <w:t>44</w:t>
            </w:r>
          </w:p>
        </w:tc>
        <w:tc>
          <w:tcPr>
            <w:tcW w:w="1510" w:type="dxa"/>
            <w:tcBorders>
              <w:top w:val="nil"/>
              <w:left w:val="nil"/>
              <w:bottom w:val="single" w:sz="4" w:space="0" w:color="auto"/>
              <w:right w:val="single" w:sz="4" w:space="0" w:color="auto"/>
            </w:tcBorders>
            <w:shd w:val="clear" w:color="auto" w:fill="FFFFFF"/>
            <w:vAlign w:val="center"/>
            <w:hideMark/>
          </w:tcPr>
          <w:p w14:paraId="229837EC" w14:textId="77777777" w:rsidR="00F8585A" w:rsidRDefault="00F8585A" w:rsidP="00A04ADE">
            <w:pPr>
              <w:spacing w:line="256" w:lineRule="auto"/>
              <w:jc w:val="center"/>
            </w:pPr>
            <w:r>
              <w:t>104</w:t>
            </w:r>
          </w:p>
        </w:tc>
      </w:tr>
      <w:tr w:rsidR="00F8585A" w14:paraId="4E0091AF" w14:textId="77777777" w:rsidTr="00A04ADE">
        <w:trPr>
          <w:trHeight w:val="707"/>
        </w:trPr>
        <w:tc>
          <w:tcPr>
            <w:tcW w:w="445" w:type="dxa"/>
            <w:tcBorders>
              <w:top w:val="nil"/>
              <w:left w:val="single" w:sz="4" w:space="0" w:color="auto"/>
              <w:bottom w:val="single" w:sz="4" w:space="0" w:color="auto"/>
              <w:right w:val="single" w:sz="4" w:space="0" w:color="auto"/>
            </w:tcBorders>
            <w:shd w:val="clear" w:color="auto" w:fill="FFFFFF"/>
          </w:tcPr>
          <w:p w14:paraId="32F570DB" w14:textId="77777777" w:rsidR="00F8585A" w:rsidRDefault="00F8585A" w:rsidP="00A04ADE">
            <w:pPr>
              <w:spacing w:line="256" w:lineRule="auto"/>
              <w:jc w:val="center"/>
            </w:pPr>
          </w:p>
        </w:tc>
        <w:tc>
          <w:tcPr>
            <w:tcW w:w="1823" w:type="dxa"/>
            <w:tcBorders>
              <w:top w:val="nil"/>
              <w:left w:val="single" w:sz="4" w:space="0" w:color="auto"/>
              <w:bottom w:val="single" w:sz="4" w:space="0" w:color="auto"/>
              <w:right w:val="single" w:sz="4" w:space="0" w:color="auto"/>
            </w:tcBorders>
            <w:shd w:val="clear" w:color="auto" w:fill="FFFFFF"/>
            <w:hideMark/>
          </w:tcPr>
          <w:p w14:paraId="0CF75C00" w14:textId="77777777" w:rsidR="00F8585A" w:rsidRDefault="00F8585A" w:rsidP="00A04ADE">
            <w:pPr>
              <w:spacing w:line="256" w:lineRule="auto"/>
              <w:jc w:val="center"/>
            </w:pPr>
            <w:r>
              <w:t>Ильское</w:t>
            </w:r>
          </w:p>
        </w:tc>
        <w:tc>
          <w:tcPr>
            <w:tcW w:w="1985" w:type="dxa"/>
            <w:tcBorders>
              <w:top w:val="nil"/>
              <w:left w:val="single" w:sz="4" w:space="0" w:color="auto"/>
              <w:bottom w:val="single" w:sz="4" w:space="0" w:color="auto"/>
              <w:right w:val="single" w:sz="4" w:space="0" w:color="auto"/>
            </w:tcBorders>
            <w:shd w:val="clear" w:color="auto" w:fill="FFFFFF"/>
            <w:vAlign w:val="center"/>
            <w:hideMark/>
          </w:tcPr>
          <w:p w14:paraId="089128B2" w14:textId="77777777" w:rsidR="00F8585A" w:rsidRDefault="00F8585A" w:rsidP="00A04ADE">
            <w:pPr>
              <w:spacing w:line="256" w:lineRule="auto"/>
              <w:jc w:val="center"/>
            </w:pPr>
            <w:r>
              <w:t>13</w:t>
            </w:r>
          </w:p>
        </w:tc>
        <w:tc>
          <w:tcPr>
            <w:tcW w:w="1843" w:type="dxa"/>
            <w:tcBorders>
              <w:top w:val="nil"/>
              <w:left w:val="nil"/>
              <w:bottom w:val="single" w:sz="4" w:space="0" w:color="auto"/>
              <w:right w:val="single" w:sz="4" w:space="0" w:color="auto"/>
            </w:tcBorders>
            <w:shd w:val="clear" w:color="auto" w:fill="FFFFFF"/>
            <w:vAlign w:val="center"/>
            <w:hideMark/>
          </w:tcPr>
          <w:p w14:paraId="43D2ED16" w14:textId="77777777" w:rsidR="00F8585A" w:rsidRDefault="00F8585A" w:rsidP="00A04ADE">
            <w:pPr>
              <w:spacing w:line="256" w:lineRule="auto"/>
              <w:jc w:val="center"/>
            </w:pPr>
            <w:r>
              <w:t>1</w:t>
            </w:r>
          </w:p>
        </w:tc>
        <w:tc>
          <w:tcPr>
            <w:tcW w:w="1744" w:type="dxa"/>
            <w:tcBorders>
              <w:top w:val="nil"/>
              <w:left w:val="nil"/>
              <w:bottom w:val="single" w:sz="4" w:space="0" w:color="auto"/>
              <w:right w:val="single" w:sz="4" w:space="0" w:color="auto"/>
            </w:tcBorders>
            <w:shd w:val="clear" w:color="auto" w:fill="FFFFFF"/>
            <w:vAlign w:val="center"/>
            <w:hideMark/>
          </w:tcPr>
          <w:p w14:paraId="0DDE3638" w14:textId="77777777" w:rsidR="00F8585A" w:rsidRDefault="00F8585A" w:rsidP="00A04ADE">
            <w:pPr>
              <w:spacing w:line="256" w:lineRule="auto"/>
              <w:jc w:val="center"/>
            </w:pPr>
            <w:r>
              <w:t>14</w:t>
            </w:r>
          </w:p>
        </w:tc>
        <w:tc>
          <w:tcPr>
            <w:tcW w:w="1510" w:type="dxa"/>
            <w:tcBorders>
              <w:top w:val="nil"/>
              <w:left w:val="nil"/>
              <w:bottom w:val="single" w:sz="4" w:space="0" w:color="auto"/>
              <w:right w:val="single" w:sz="4" w:space="0" w:color="auto"/>
            </w:tcBorders>
            <w:shd w:val="clear" w:color="auto" w:fill="FFFFFF"/>
            <w:vAlign w:val="center"/>
            <w:hideMark/>
          </w:tcPr>
          <w:p w14:paraId="20D2B1ED" w14:textId="77777777" w:rsidR="00F8585A" w:rsidRDefault="00F8585A" w:rsidP="00A04ADE">
            <w:pPr>
              <w:spacing w:line="256" w:lineRule="auto"/>
              <w:jc w:val="center"/>
            </w:pPr>
            <w:r>
              <w:t>46</w:t>
            </w:r>
          </w:p>
        </w:tc>
      </w:tr>
    </w:tbl>
    <w:p w14:paraId="45FAB629" w14:textId="79CE27A3" w:rsidR="00E3670D" w:rsidRPr="00D012A3" w:rsidRDefault="00E3670D" w:rsidP="00B96E2E">
      <w:pPr>
        <w:jc w:val="both"/>
        <w:rPr>
          <w:sz w:val="28"/>
          <w:szCs w:val="28"/>
        </w:rPr>
      </w:pPr>
    </w:p>
    <w:p w14:paraId="65D2135F" w14:textId="7CFE3E93" w:rsidR="00B96E2E" w:rsidRPr="00B96E2E" w:rsidRDefault="00550AC3" w:rsidP="00B96E2E">
      <w:pPr>
        <w:ind w:firstLine="426"/>
        <w:jc w:val="both"/>
        <w:rPr>
          <w:sz w:val="28"/>
          <w:szCs w:val="28"/>
        </w:rPr>
      </w:pPr>
      <w:r>
        <w:rPr>
          <w:b/>
          <w:sz w:val="28"/>
          <w:szCs w:val="28"/>
        </w:rPr>
        <w:tab/>
      </w:r>
      <w:bookmarkStart w:id="3" w:name="_Hlk184118037"/>
      <w:r w:rsidR="00B96E2E" w:rsidRPr="00B96E2E">
        <w:rPr>
          <w:sz w:val="28"/>
          <w:szCs w:val="28"/>
        </w:rPr>
        <w:t xml:space="preserve">В рамках реализации программы «Развитие топливно-энергетического комплекса на 2024 год и на плановый период 2025-2027 годов» в части обустройства контейнерных площадок на территории сельских поселений Северского района в 2024 году </w:t>
      </w:r>
      <w:bookmarkEnd w:id="3"/>
      <w:r w:rsidR="00B96E2E" w:rsidRPr="00B96E2E">
        <w:rPr>
          <w:sz w:val="28"/>
          <w:szCs w:val="28"/>
        </w:rPr>
        <w:t>выделено 1640,5 тыс. руб.</w:t>
      </w:r>
    </w:p>
    <w:p w14:paraId="473E1AF3" w14:textId="77777777" w:rsidR="00B96E2E" w:rsidRPr="00B96E2E" w:rsidRDefault="00B96E2E" w:rsidP="00B96E2E">
      <w:pPr>
        <w:pStyle w:val="aa"/>
        <w:numPr>
          <w:ilvl w:val="0"/>
          <w:numId w:val="3"/>
        </w:numPr>
        <w:jc w:val="both"/>
        <w:rPr>
          <w:rFonts w:ascii="Times New Roman" w:hAnsi="Times New Roman" w:cs="Times New Roman"/>
          <w:sz w:val="28"/>
          <w:szCs w:val="28"/>
        </w:rPr>
      </w:pPr>
      <w:bookmarkStart w:id="4" w:name="_Hlk184118006"/>
      <w:r w:rsidRPr="00B96E2E">
        <w:rPr>
          <w:rFonts w:ascii="Times New Roman" w:hAnsi="Times New Roman" w:cs="Times New Roman"/>
          <w:sz w:val="28"/>
          <w:szCs w:val="28"/>
        </w:rPr>
        <w:t>Закуплено 58 контейнеров для смешанных ТКО на сумму 703 952,98 руб.</w:t>
      </w:r>
    </w:p>
    <w:p w14:paraId="349CA449" w14:textId="77777777" w:rsidR="00B96E2E" w:rsidRPr="00B96E2E" w:rsidRDefault="00B96E2E" w:rsidP="00B96E2E">
      <w:pPr>
        <w:pStyle w:val="aa"/>
        <w:numPr>
          <w:ilvl w:val="0"/>
          <w:numId w:val="3"/>
        </w:numPr>
        <w:jc w:val="both"/>
        <w:rPr>
          <w:rFonts w:ascii="Times New Roman" w:hAnsi="Times New Roman" w:cs="Times New Roman"/>
          <w:sz w:val="28"/>
          <w:szCs w:val="28"/>
        </w:rPr>
      </w:pPr>
      <w:r w:rsidRPr="00B96E2E">
        <w:rPr>
          <w:rFonts w:ascii="Times New Roman" w:hAnsi="Times New Roman" w:cs="Times New Roman"/>
          <w:sz w:val="28"/>
          <w:szCs w:val="28"/>
        </w:rPr>
        <w:t>Обустроено 3 контейнерные площадки на общую сумму 452 515,84 руб.:</w:t>
      </w:r>
    </w:p>
    <w:p w14:paraId="78574D59" w14:textId="77777777" w:rsidR="00B96E2E" w:rsidRPr="00B96E2E" w:rsidRDefault="00B96E2E" w:rsidP="00B96E2E">
      <w:pPr>
        <w:pStyle w:val="aa"/>
        <w:jc w:val="both"/>
        <w:rPr>
          <w:rFonts w:ascii="Times New Roman" w:hAnsi="Times New Roman" w:cs="Times New Roman"/>
          <w:sz w:val="28"/>
          <w:szCs w:val="28"/>
        </w:rPr>
      </w:pPr>
      <w:r w:rsidRPr="00B96E2E">
        <w:rPr>
          <w:rFonts w:ascii="Times New Roman" w:hAnsi="Times New Roman" w:cs="Times New Roman"/>
          <w:sz w:val="28"/>
          <w:szCs w:val="28"/>
        </w:rPr>
        <w:t>- ст-ца Крепостная, район кладбища, в рамках исполнения решения суда (стоимость работ 114 220,23 руб.)</w:t>
      </w:r>
    </w:p>
    <w:p w14:paraId="483F3E73" w14:textId="77777777" w:rsidR="00B96E2E" w:rsidRPr="00B96E2E" w:rsidRDefault="00B96E2E" w:rsidP="00B96E2E">
      <w:pPr>
        <w:pStyle w:val="aa"/>
        <w:jc w:val="both"/>
        <w:rPr>
          <w:rFonts w:ascii="Times New Roman" w:hAnsi="Times New Roman" w:cs="Times New Roman"/>
          <w:sz w:val="28"/>
          <w:szCs w:val="28"/>
        </w:rPr>
      </w:pPr>
      <w:r w:rsidRPr="00B96E2E">
        <w:rPr>
          <w:rFonts w:ascii="Times New Roman" w:hAnsi="Times New Roman" w:cs="Times New Roman"/>
          <w:sz w:val="28"/>
          <w:szCs w:val="28"/>
        </w:rPr>
        <w:t>- ст-ца Северской, ул. Екатерининская 10 (стоимость работ 201 004,89 руб.)</w:t>
      </w:r>
    </w:p>
    <w:p w14:paraId="3D4BAA01" w14:textId="77777777" w:rsidR="00B96E2E" w:rsidRPr="00B96E2E" w:rsidRDefault="00B96E2E" w:rsidP="00B96E2E">
      <w:pPr>
        <w:pStyle w:val="aa"/>
        <w:jc w:val="both"/>
        <w:rPr>
          <w:rFonts w:ascii="Times New Roman" w:hAnsi="Times New Roman" w:cs="Times New Roman"/>
          <w:sz w:val="28"/>
          <w:szCs w:val="28"/>
        </w:rPr>
      </w:pPr>
      <w:r w:rsidRPr="00B96E2E">
        <w:rPr>
          <w:rFonts w:ascii="Times New Roman" w:hAnsi="Times New Roman" w:cs="Times New Roman"/>
          <w:sz w:val="28"/>
          <w:szCs w:val="28"/>
        </w:rPr>
        <w:t>- ст-ца Северская, ул. Запорожская 62а (стоимость работ 137 290,72 руб.).</w:t>
      </w:r>
    </w:p>
    <w:bookmarkEnd w:id="4"/>
    <w:p w14:paraId="1799F07E" w14:textId="77777777" w:rsidR="00C545EC" w:rsidRDefault="00C545EC" w:rsidP="00C545EC">
      <w:pPr>
        <w:spacing w:line="288" w:lineRule="auto"/>
        <w:ind w:firstLine="708"/>
        <w:jc w:val="both"/>
        <w:rPr>
          <w:sz w:val="28"/>
          <w:szCs w:val="32"/>
        </w:rPr>
      </w:pPr>
      <w:r>
        <w:rPr>
          <w:sz w:val="28"/>
          <w:szCs w:val="32"/>
        </w:rPr>
        <w:t>В рамках реализации муниципальной программы «Развитие топливно-энергетического комплекса» в бюджете администрации муниципального образования Северский район предусмотрено 2806,1 тыс. руб. на обустройство контейнерных площадок на территории сельских поселений Северского района.</w:t>
      </w:r>
    </w:p>
    <w:p w14:paraId="07ABD596" w14:textId="77777777" w:rsidR="00C545EC" w:rsidRDefault="00C545EC" w:rsidP="00C545EC">
      <w:pPr>
        <w:spacing w:line="288" w:lineRule="auto"/>
        <w:ind w:firstLine="720"/>
        <w:jc w:val="both"/>
        <w:rPr>
          <w:sz w:val="28"/>
          <w:szCs w:val="32"/>
        </w:rPr>
      </w:pPr>
      <w:r>
        <w:rPr>
          <w:sz w:val="28"/>
          <w:szCs w:val="32"/>
        </w:rPr>
        <w:t>В 2025 году планируется обустройство 20 контейнерных площадок:</w:t>
      </w:r>
    </w:p>
    <w:p w14:paraId="662D9DBA" w14:textId="77777777" w:rsidR="00C545EC" w:rsidRDefault="00C545EC" w:rsidP="00C545EC">
      <w:pPr>
        <w:tabs>
          <w:tab w:val="left" w:pos="709"/>
        </w:tabs>
        <w:spacing w:line="288" w:lineRule="auto"/>
        <w:ind w:firstLine="709"/>
        <w:jc w:val="both"/>
        <w:rPr>
          <w:sz w:val="28"/>
          <w:szCs w:val="32"/>
        </w:rPr>
      </w:pPr>
      <w:r>
        <w:rPr>
          <w:sz w:val="28"/>
          <w:szCs w:val="32"/>
        </w:rPr>
        <w:t xml:space="preserve">- 3 площадки для крупногабаритных отходов в ст-це Северской, </w:t>
      </w:r>
    </w:p>
    <w:p w14:paraId="7F08D849" w14:textId="77777777" w:rsidR="00C545EC" w:rsidRDefault="00C545EC" w:rsidP="00C545EC">
      <w:pPr>
        <w:tabs>
          <w:tab w:val="left" w:pos="709"/>
        </w:tabs>
        <w:spacing w:line="288" w:lineRule="auto"/>
        <w:ind w:firstLine="709"/>
        <w:jc w:val="both"/>
        <w:rPr>
          <w:sz w:val="28"/>
          <w:szCs w:val="32"/>
        </w:rPr>
      </w:pPr>
      <w:r>
        <w:rPr>
          <w:sz w:val="28"/>
          <w:szCs w:val="32"/>
        </w:rPr>
        <w:t>- 2 площадки в ст-це Северской;</w:t>
      </w:r>
    </w:p>
    <w:p w14:paraId="115E620E" w14:textId="77777777" w:rsidR="00C545EC" w:rsidRDefault="00C545EC" w:rsidP="00C545EC">
      <w:pPr>
        <w:tabs>
          <w:tab w:val="left" w:pos="709"/>
        </w:tabs>
        <w:spacing w:line="288" w:lineRule="auto"/>
        <w:ind w:firstLine="709"/>
        <w:jc w:val="both"/>
        <w:rPr>
          <w:sz w:val="28"/>
          <w:szCs w:val="32"/>
        </w:rPr>
      </w:pPr>
      <w:r>
        <w:rPr>
          <w:sz w:val="28"/>
          <w:szCs w:val="32"/>
        </w:rPr>
        <w:t>- 11 площадок в Азовском сельском поселении (8 в ст-це Азовской, 3 в ст-це Убинской);</w:t>
      </w:r>
    </w:p>
    <w:p w14:paraId="6CE47E89" w14:textId="77777777" w:rsidR="00C545EC" w:rsidRDefault="00C545EC" w:rsidP="00C545EC">
      <w:pPr>
        <w:tabs>
          <w:tab w:val="left" w:pos="709"/>
        </w:tabs>
        <w:spacing w:line="288" w:lineRule="auto"/>
        <w:ind w:firstLine="709"/>
        <w:jc w:val="both"/>
        <w:rPr>
          <w:sz w:val="28"/>
          <w:szCs w:val="32"/>
        </w:rPr>
      </w:pPr>
      <w:r>
        <w:rPr>
          <w:sz w:val="28"/>
          <w:szCs w:val="32"/>
        </w:rPr>
        <w:t>- 6 площадок в Шабановском сельском поселении (3 в с. Шабановском, 3 в с. Тхамаха)</w:t>
      </w:r>
    </w:p>
    <w:p w14:paraId="14D74A9A" w14:textId="77777777" w:rsidR="00C545EC" w:rsidRDefault="00C545EC" w:rsidP="00C545EC">
      <w:pPr>
        <w:tabs>
          <w:tab w:val="left" w:pos="709"/>
        </w:tabs>
        <w:spacing w:line="288" w:lineRule="auto"/>
        <w:ind w:firstLine="709"/>
        <w:jc w:val="both"/>
        <w:rPr>
          <w:sz w:val="28"/>
          <w:szCs w:val="32"/>
        </w:rPr>
      </w:pPr>
      <w:r>
        <w:rPr>
          <w:sz w:val="28"/>
          <w:szCs w:val="32"/>
        </w:rPr>
        <w:t>- 1 контейнерная площадка с отсеком под крупногабаритный мусор                       в п. Мирный.</w:t>
      </w:r>
    </w:p>
    <w:p w14:paraId="2255C11A" w14:textId="77777777" w:rsidR="00C545EC" w:rsidRDefault="00C545EC" w:rsidP="00C545EC">
      <w:pPr>
        <w:tabs>
          <w:tab w:val="left" w:pos="709"/>
        </w:tabs>
        <w:spacing w:line="288" w:lineRule="auto"/>
        <w:ind w:firstLine="709"/>
        <w:jc w:val="both"/>
        <w:rPr>
          <w:sz w:val="28"/>
          <w:szCs w:val="32"/>
        </w:rPr>
      </w:pPr>
      <w:r>
        <w:rPr>
          <w:sz w:val="28"/>
          <w:szCs w:val="32"/>
        </w:rPr>
        <w:t>- 2 площадки в с. Львовском.</w:t>
      </w:r>
    </w:p>
    <w:p w14:paraId="4EDDBD0A" w14:textId="77777777" w:rsidR="00C545EC" w:rsidRDefault="00C545EC" w:rsidP="00C545EC">
      <w:pPr>
        <w:ind w:firstLine="709"/>
        <w:jc w:val="both"/>
        <w:rPr>
          <w:sz w:val="28"/>
          <w:szCs w:val="28"/>
        </w:rPr>
      </w:pPr>
      <w:r>
        <w:rPr>
          <w:sz w:val="28"/>
          <w:szCs w:val="28"/>
        </w:rPr>
        <w:t>Законом Краснодарского края от 11 марта 2025 г. N 5315-КЗ "О внесении изменений в Закон Краснодарского края "О бюджете Краснодарского края на 2025 год и на плановый период 2026 и 2027 годов" администрации муниципального образования Северский район предоставлен межбюджетный трансфер на сумму 4172,9 тысяч рублей на организацию деятельности по накоплению (в том числе раздельному накоплению) и транспортированию твердых коммунальных отходов (приобретение контейнеров для твердых коммунальных отходов).</w:t>
      </w:r>
    </w:p>
    <w:p w14:paraId="2BAA041F" w14:textId="77777777" w:rsidR="00C545EC" w:rsidRDefault="00C545EC" w:rsidP="00C545EC">
      <w:pPr>
        <w:ind w:firstLine="709"/>
        <w:jc w:val="both"/>
        <w:rPr>
          <w:sz w:val="28"/>
          <w:szCs w:val="28"/>
        </w:rPr>
      </w:pPr>
      <w:r>
        <w:rPr>
          <w:sz w:val="28"/>
          <w:szCs w:val="28"/>
        </w:rPr>
        <w:t>В рамках выделенного межбюджетного трансфера после подписания соглашения будет осуществлена единовременная закупка контейнеров для твердых коммунальных отходов для нужд Северского района.</w:t>
      </w:r>
    </w:p>
    <w:p w14:paraId="346CEAC9" w14:textId="77777777" w:rsidR="00C545EC" w:rsidRDefault="00C545EC" w:rsidP="00C545EC">
      <w:pPr>
        <w:ind w:firstLine="709"/>
        <w:jc w:val="both"/>
        <w:rPr>
          <w:sz w:val="28"/>
          <w:szCs w:val="28"/>
        </w:rPr>
      </w:pPr>
      <w:r>
        <w:rPr>
          <w:sz w:val="28"/>
          <w:szCs w:val="28"/>
        </w:rPr>
        <w:t>По исполнению исполнительного листа №ФС 032313610 от 07.02.2023 (далее – исполнительный документ), выданного органом: Северский районный суд по делу №2а-5624/2022, предмет исполнения: обязать администрацию муниципального образования Северский район  (далее – администрация) устранить нарушения санитарно-эпидемиологического законодательства и законодательства об отходах производства и потребления путем приведения мест размещения отходов, расположенных в ст. Северская по ул. 50 лет Октября, 29, ул. 50 лет Октября, 41, ул. Запорожская, 52, ул. Орджоникидзе, 86, ул. Запорожская, 37 Б, ул. Ленина, 17, в с. Львовском по ул. Таманская, 18, ул. Таманская, 18 А,  ул. Таманская, 20 А, ул. Ворошилова, 10, ул. Таманская, 23, ул. Таманская, 25, ул. Комсомольская, 15, ул. Комсомольская, 17, ул. Гоголя, 7, в ст. Смоленская по ул. Вишневая, 1, ул. Мира, 114, ул. Мира, 68, в ст. Крепостной контейнерная площадка (территория кладбища) в соответствии с требованиями СанПиН 2.1.3648-21 сообщаю следующее.</w:t>
      </w:r>
    </w:p>
    <w:p w14:paraId="5177EC79" w14:textId="77777777" w:rsidR="00C545EC" w:rsidRDefault="00C545EC" w:rsidP="00C545EC">
      <w:pPr>
        <w:ind w:firstLine="709"/>
        <w:jc w:val="both"/>
        <w:rPr>
          <w:sz w:val="28"/>
          <w:szCs w:val="28"/>
        </w:rPr>
      </w:pPr>
      <w:r>
        <w:rPr>
          <w:sz w:val="28"/>
          <w:szCs w:val="28"/>
        </w:rPr>
        <w:t>В 2023 году управлением ЖКХ в рамках исполнения исполнительного документа были организованы работы по обустройству шести площадок накопления твердых коммунальных отходов для жителей следующих домов:</w:t>
      </w:r>
    </w:p>
    <w:p w14:paraId="00B7B46E" w14:textId="77777777" w:rsidR="00C545EC" w:rsidRDefault="00C545EC" w:rsidP="00C545EC">
      <w:pPr>
        <w:ind w:firstLine="709"/>
        <w:jc w:val="both"/>
        <w:rPr>
          <w:sz w:val="28"/>
          <w:szCs w:val="28"/>
        </w:rPr>
      </w:pPr>
      <w:r>
        <w:rPr>
          <w:sz w:val="28"/>
          <w:szCs w:val="28"/>
        </w:rPr>
        <w:t>1.</w:t>
      </w:r>
      <w:r>
        <w:rPr>
          <w:sz w:val="28"/>
          <w:szCs w:val="28"/>
        </w:rPr>
        <w:tab/>
        <w:t>ст-ца Северская, ул. Запорожская, 52;</w:t>
      </w:r>
    </w:p>
    <w:p w14:paraId="2291849A" w14:textId="77777777" w:rsidR="00C545EC" w:rsidRDefault="00C545EC" w:rsidP="00C545EC">
      <w:pPr>
        <w:ind w:firstLine="709"/>
        <w:jc w:val="both"/>
        <w:rPr>
          <w:sz w:val="28"/>
          <w:szCs w:val="28"/>
        </w:rPr>
      </w:pPr>
      <w:r>
        <w:rPr>
          <w:sz w:val="28"/>
          <w:szCs w:val="28"/>
        </w:rPr>
        <w:t>2.</w:t>
      </w:r>
      <w:r>
        <w:rPr>
          <w:sz w:val="28"/>
          <w:szCs w:val="28"/>
        </w:rPr>
        <w:tab/>
        <w:t>ст-ца Северская, ул. Орджоникидзе, 86;</w:t>
      </w:r>
    </w:p>
    <w:p w14:paraId="4398DAF8" w14:textId="77777777" w:rsidR="00C545EC" w:rsidRDefault="00C545EC" w:rsidP="00C545EC">
      <w:pPr>
        <w:ind w:firstLine="709"/>
        <w:jc w:val="both"/>
        <w:rPr>
          <w:sz w:val="28"/>
          <w:szCs w:val="28"/>
        </w:rPr>
      </w:pPr>
      <w:r>
        <w:rPr>
          <w:sz w:val="28"/>
          <w:szCs w:val="28"/>
        </w:rPr>
        <w:t>3.</w:t>
      </w:r>
      <w:r>
        <w:rPr>
          <w:sz w:val="28"/>
          <w:szCs w:val="28"/>
        </w:rPr>
        <w:tab/>
        <w:t>ст-ца Смоленская, ул. Вишневая, 1;</w:t>
      </w:r>
    </w:p>
    <w:p w14:paraId="5A1524F6" w14:textId="77777777" w:rsidR="00C545EC" w:rsidRDefault="00C545EC" w:rsidP="00C545EC">
      <w:pPr>
        <w:ind w:firstLine="709"/>
        <w:jc w:val="both"/>
        <w:rPr>
          <w:sz w:val="28"/>
          <w:szCs w:val="28"/>
        </w:rPr>
      </w:pPr>
      <w:r>
        <w:rPr>
          <w:sz w:val="28"/>
          <w:szCs w:val="28"/>
        </w:rPr>
        <w:t>4.</w:t>
      </w:r>
      <w:r>
        <w:rPr>
          <w:sz w:val="28"/>
          <w:szCs w:val="28"/>
        </w:rPr>
        <w:tab/>
        <w:t>ст-ца Смоленская, ул. Мира, 68;</w:t>
      </w:r>
    </w:p>
    <w:p w14:paraId="7837D0D3" w14:textId="77777777" w:rsidR="00C545EC" w:rsidRDefault="00C545EC" w:rsidP="00C545EC">
      <w:pPr>
        <w:ind w:firstLine="709"/>
        <w:jc w:val="both"/>
        <w:rPr>
          <w:sz w:val="28"/>
          <w:szCs w:val="28"/>
        </w:rPr>
      </w:pPr>
      <w:r>
        <w:rPr>
          <w:sz w:val="28"/>
          <w:szCs w:val="28"/>
        </w:rPr>
        <w:t>5.</w:t>
      </w:r>
      <w:r>
        <w:rPr>
          <w:sz w:val="28"/>
          <w:szCs w:val="28"/>
        </w:rPr>
        <w:tab/>
        <w:t xml:space="preserve">с. Львовское, ул. Таманская, 18; </w:t>
      </w:r>
    </w:p>
    <w:p w14:paraId="1053183B" w14:textId="77777777" w:rsidR="00C545EC" w:rsidRDefault="00C545EC" w:rsidP="00C545EC">
      <w:pPr>
        <w:ind w:firstLine="709"/>
        <w:jc w:val="both"/>
        <w:rPr>
          <w:sz w:val="28"/>
          <w:szCs w:val="28"/>
        </w:rPr>
      </w:pPr>
      <w:r>
        <w:rPr>
          <w:sz w:val="28"/>
          <w:szCs w:val="28"/>
        </w:rPr>
        <w:t>6.</w:t>
      </w:r>
      <w:r>
        <w:rPr>
          <w:sz w:val="28"/>
          <w:szCs w:val="28"/>
        </w:rPr>
        <w:tab/>
        <w:t>с. Львовское, ул. Таманская, 18А;</w:t>
      </w:r>
    </w:p>
    <w:p w14:paraId="5ED5405C" w14:textId="77777777" w:rsidR="00C545EC" w:rsidRDefault="00C545EC" w:rsidP="00C545EC">
      <w:pPr>
        <w:ind w:firstLine="709"/>
        <w:jc w:val="both"/>
        <w:rPr>
          <w:sz w:val="28"/>
          <w:szCs w:val="28"/>
        </w:rPr>
      </w:pPr>
      <w:r>
        <w:rPr>
          <w:sz w:val="28"/>
          <w:szCs w:val="28"/>
        </w:rPr>
        <w:t>7.       с. Львовское, ул. Комсомольская 15 (силами собственников МКД).</w:t>
      </w:r>
    </w:p>
    <w:p w14:paraId="3612FAB7" w14:textId="77777777" w:rsidR="00C545EC" w:rsidRDefault="00C545EC" w:rsidP="00C545EC">
      <w:pPr>
        <w:ind w:firstLine="709"/>
        <w:jc w:val="both"/>
        <w:rPr>
          <w:sz w:val="28"/>
          <w:szCs w:val="28"/>
        </w:rPr>
      </w:pPr>
      <w:r>
        <w:rPr>
          <w:sz w:val="28"/>
          <w:szCs w:val="28"/>
        </w:rPr>
        <w:t>В 2024 году управлением ЖКХ в рамках исполнения исполнительного документа были организованы работы по обустройству контейнерной площадки в районе кладбища станицы Крепостной.</w:t>
      </w:r>
    </w:p>
    <w:p w14:paraId="11290A89" w14:textId="77777777" w:rsidR="00C545EC" w:rsidRDefault="00C545EC" w:rsidP="00C545EC">
      <w:pPr>
        <w:ind w:firstLine="709"/>
        <w:jc w:val="both"/>
        <w:rPr>
          <w:sz w:val="28"/>
          <w:szCs w:val="28"/>
        </w:rPr>
      </w:pPr>
      <w:r>
        <w:rPr>
          <w:sz w:val="28"/>
          <w:szCs w:val="28"/>
        </w:rPr>
        <w:t>В 2025 году обустроена контейнерная площадка в ст-це Смоленская                     ул. Мира, 114 силами собственников многоквартирного дома.</w:t>
      </w:r>
    </w:p>
    <w:p w14:paraId="2FEAE949" w14:textId="77777777" w:rsidR="00F8585A" w:rsidRDefault="00F8585A" w:rsidP="00966C43">
      <w:pPr>
        <w:pStyle w:val="a3"/>
        <w:spacing w:after="0"/>
        <w:jc w:val="center"/>
        <w:rPr>
          <w:b/>
          <w:sz w:val="28"/>
          <w:szCs w:val="28"/>
          <w:u w:val="single"/>
        </w:rPr>
      </w:pPr>
    </w:p>
    <w:p w14:paraId="06C5AA77" w14:textId="2E167DF5" w:rsidR="001651C3" w:rsidRDefault="001651C3" w:rsidP="00966C43">
      <w:pPr>
        <w:pStyle w:val="a3"/>
        <w:spacing w:after="0"/>
        <w:jc w:val="center"/>
        <w:rPr>
          <w:b/>
          <w:sz w:val="28"/>
          <w:szCs w:val="28"/>
          <w:u w:val="single"/>
        </w:rPr>
      </w:pPr>
      <w:r w:rsidRPr="001651C3">
        <w:rPr>
          <w:b/>
          <w:sz w:val="28"/>
          <w:szCs w:val="28"/>
          <w:u w:val="single"/>
        </w:rPr>
        <w:t>Транспорт</w:t>
      </w:r>
    </w:p>
    <w:p w14:paraId="3CBB5DAA" w14:textId="77777777" w:rsidR="008867AA" w:rsidRPr="001651C3" w:rsidRDefault="008867AA" w:rsidP="001651C3">
      <w:pPr>
        <w:pStyle w:val="a3"/>
        <w:spacing w:after="0"/>
        <w:jc w:val="both"/>
        <w:rPr>
          <w:b/>
          <w:sz w:val="28"/>
          <w:szCs w:val="28"/>
          <w:u w:val="single"/>
        </w:rPr>
      </w:pPr>
    </w:p>
    <w:p w14:paraId="68294D07" w14:textId="77777777" w:rsidR="001651C3" w:rsidRDefault="001651C3" w:rsidP="001651C3">
      <w:pPr>
        <w:pStyle w:val="a3"/>
        <w:spacing w:after="0"/>
        <w:ind w:firstLine="851"/>
        <w:jc w:val="both"/>
        <w:rPr>
          <w:sz w:val="28"/>
          <w:szCs w:val="28"/>
        </w:rPr>
      </w:pPr>
      <w:r w:rsidRPr="00EC652E">
        <w:rPr>
          <w:sz w:val="28"/>
          <w:szCs w:val="28"/>
        </w:rPr>
        <w:t>Важной составной частью социально-экономическо</w:t>
      </w:r>
      <w:r>
        <w:rPr>
          <w:sz w:val="28"/>
          <w:szCs w:val="28"/>
        </w:rPr>
        <w:t>го</w:t>
      </w:r>
      <w:r w:rsidRPr="00EC652E">
        <w:rPr>
          <w:sz w:val="28"/>
          <w:szCs w:val="28"/>
        </w:rPr>
        <w:t xml:space="preserve"> </w:t>
      </w:r>
      <w:r>
        <w:rPr>
          <w:sz w:val="28"/>
          <w:szCs w:val="28"/>
        </w:rPr>
        <w:t>развития</w:t>
      </w:r>
      <w:r w:rsidRPr="00EC652E">
        <w:rPr>
          <w:sz w:val="28"/>
          <w:szCs w:val="28"/>
        </w:rPr>
        <w:t xml:space="preserve"> Северск</w:t>
      </w:r>
      <w:r>
        <w:rPr>
          <w:sz w:val="28"/>
          <w:szCs w:val="28"/>
        </w:rPr>
        <w:t>ого</w:t>
      </w:r>
      <w:r w:rsidRPr="00EC652E">
        <w:rPr>
          <w:sz w:val="28"/>
          <w:szCs w:val="28"/>
        </w:rPr>
        <w:t xml:space="preserve"> район</w:t>
      </w:r>
      <w:r>
        <w:rPr>
          <w:sz w:val="28"/>
          <w:szCs w:val="28"/>
        </w:rPr>
        <w:t>а</w:t>
      </w:r>
      <w:r w:rsidRPr="00EC652E">
        <w:rPr>
          <w:sz w:val="28"/>
          <w:szCs w:val="28"/>
        </w:rPr>
        <w:t xml:space="preserve"> является организаци</w:t>
      </w:r>
      <w:r>
        <w:rPr>
          <w:sz w:val="28"/>
          <w:szCs w:val="28"/>
        </w:rPr>
        <w:t>я</w:t>
      </w:r>
      <w:r w:rsidRPr="00EC652E">
        <w:rPr>
          <w:sz w:val="28"/>
          <w:szCs w:val="28"/>
        </w:rPr>
        <w:t xml:space="preserve"> транспортного обслуживания населения в границах муниципального образования. </w:t>
      </w:r>
      <w:r>
        <w:rPr>
          <w:sz w:val="28"/>
          <w:szCs w:val="28"/>
        </w:rPr>
        <w:t>В связи с чем были проведены электронные аукционы на право выполнения муниципальных</w:t>
      </w:r>
      <w:r w:rsidRPr="00EC652E">
        <w:rPr>
          <w:sz w:val="28"/>
          <w:szCs w:val="28"/>
        </w:rPr>
        <w:t xml:space="preserve"> маршрут</w:t>
      </w:r>
      <w:r>
        <w:rPr>
          <w:sz w:val="28"/>
          <w:szCs w:val="28"/>
        </w:rPr>
        <w:t>ов</w:t>
      </w:r>
      <w:r w:rsidRPr="00EC652E">
        <w:rPr>
          <w:sz w:val="28"/>
          <w:szCs w:val="28"/>
        </w:rPr>
        <w:t xml:space="preserve"> «Северская — Шабановская», «Северская – Ставропольская», «Северская – Калужская»</w:t>
      </w:r>
      <w:r>
        <w:rPr>
          <w:sz w:val="28"/>
          <w:szCs w:val="28"/>
        </w:rPr>
        <w:t>, «</w:t>
      </w:r>
      <w:r w:rsidRPr="007C5A39">
        <w:rPr>
          <w:sz w:val="28"/>
          <w:szCs w:val="28"/>
        </w:rPr>
        <w:t>Львовское – Красный – Новоивановский</w:t>
      </w:r>
      <w:r>
        <w:rPr>
          <w:sz w:val="28"/>
          <w:szCs w:val="28"/>
        </w:rPr>
        <w:t>», по окончанию которых с победителями были заключены контракты и выданы карты маршрутов.</w:t>
      </w:r>
    </w:p>
    <w:p w14:paraId="137CEF6B" w14:textId="5137870A" w:rsidR="001651C3" w:rsidRDefault="001651C3" w:rsidP="001651C3">
      <w:pPr>
        <w:pStyle w:val="a3"/>
        <w:spacing w:after="0"/>
        <w:ind w:firstLine="851"/>
        <w:jc w:val="both"/>
        <w:rPr>
          <w:sz w:val="28"/>
          <w:szCs w:val="28"/>
        </w:rPr>
      </w:pPr>
      <w:r>
        <w:rPr>
          <w:sz w:val="28"/>
          <w:szCs w:val="28"/>
        </w:rPr>
        <w:t>Всего на территории Северского района действует 24 муниципальных маршрута.</w:t>
      </w:r>
    </w:p>
    <w:p w14:paraId="5A445B8E" w14:textId="6E4E34FF" w:rsidR="005E118C" w:rsidRPr="00EC652E" w:rsidRDefault="005E118C" w:rsidP="001651C3">
      <w:pPr>
        <w:pStyle w:val="a3"/>
        <w:spacing w:after="0"/>
        <w:ind w:firstLine="851"/>
        <w:jc w:val="both"/>
        <w:rPr>
          <w:sz w:val="28"/>
          <w:szCs w:val="28"/>
        </w:rPr>
      </w:pPr>
      <w:r>
        <w:rPr>
          <w:sz w:val="28"/>
          <w:szCs w:val="28"/>
        </w:rPr>
        <w:t>Всего работает на территории района 6 перевозчиков: ООО «Анастас», ООО «Анастас-авто», ООО «ННН-Теплый дом», ИП Искандярова, ИП Фабер, ООО «Экспресс-Сервис». Единиц техники-33.</w:t>
      </w:r>
    </w:p>
    <w:p w14:paraId="2B2E8A13" w14:textId="6ED8A776" w:rsidR="00E3670D" w:rsidRDefault="00E3670D" w:rsidP="00E3670D">
      <w:pPr>
        <w:jc w:val="both"/>
        <w:rPr>
          <w:b/>
          <w:i/>
          <w:sz w:val="28"/>
          <w:szCs w:val="28"/>
          <w:u w:val="single"/>
        </w:rPr>
      </w:pPr>
    </w:p>
    <w:p w14:paraId="089D5F3E" w14:textId="77777777" w:rsidR="003870C7" w:rsidRDefault="003870C7" w:rsidP="00E3670D">
      <w:pPr>
        <w:jc w:val="both"/>
        <w:rPr>
          <w:b/>
          <w:i/>
          <w:sz w:val="28"/>
          <w:szCs w:val="28"/>
          <w:u w:val="single"/>
        </w:rPr>
      </w:pPr>
    </w:p>
    <w:p w14:paraId="3373D21F" w14:textId="77777777" w:rsidR="00E3670D" w:rsidRPr="00B93EEC" w:rsidRDefault="00E3670D" w:rsidP="00966C43">
      <w:pPr>
        <w:jc w:val="center"/>
        <w:rPr>
          <w:b/>
          <w:sz w:val="28"/>
          <w:szCs w:val="28"/>
          <w:u w:val="single"/>
        </w:rPr>
      </w:pPr>
      <w:r w:rsidRPr="00B93EEC">
        <w:rPr>
          <w:b/>
          <w:sz w:val="28"/>
          <w:szCs w:val="28"/>
          <w:u w:val="single"/>
        </w:rPr>
        <w:t>Электроснабжение</w:t>
      </w:r>
    </w:p>
    <w:p w14:paraId="06B92111" w14:textId="77777777" w:rsidR="00DA2D5F" w:rsidRDefault="00DA2D5F" w:rsidP="00DA2D5F">
      <w:pPr>
        <w:ind w:firstLine="709"/>
        <w:jc w:val="both"/>
        <w:rPr>
          <w:sz w:val="28"/>
          <w:szCs w:val="28"/>
          <w:lang w:eastAsia="ru-RU"/>
        </w:rPr>
      </w:pPr>
    </w:p>
    <w:p w14:paraId="68CA8251"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На территории Северского района услуги по передачи электрической энергии осуществляет филиал ПАО «Россети Кубань» Краснодарские электрические сети.  Для снижения количества аварийных отключений проводится капитальный ремонт оборудования, замена оборудования в рамках инвестиционной программы, техническое обслуживание, обрезка древесно-кустарниковой растительности (далее – ДКР).</w:t>
      </w:r>
    </w:p>
    <w:p w14:paraId="3BF63A56"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За 12 месяцев 2024 года в рамках ремонтной программы выполнены мероприятия:</w:t>
      </w:r>
    </w:p>
    <w:p w14:paraId="7028D812"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ремонт ВЛ-35/220 кВ протяженностью 52,012 км;</w:t>
      </w:r>
    </w:p>
    <w:p w14:paraId="69F61AC8"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обрезка ДКР – 40,6 га;</w:t>
      </w:r>
    </w:p>
    <w:p w14:paraId="216E4865"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ремонт ВЛ-0,4 кВ протяженностью 65,23 км;</w:t>
      </w:r>
    </w:p>
    <w:p w14:paraId="1EDC0716"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замена опор – 193 шт;</w:t>
      </w:r>
    </w:p>
    <w:p w14:paraId="7A0899E6"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ремонт ТП-10/0,4 кВ – 15 шт;</w:t>
      </w:r>
    </w:p>
    <w:p w14:paraId="370514A0"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-ремонт ПС 35 кВ и выше – 9 шт.</w:t>
      </w:r>
    </w:p>
    <w:p w14:paraId="58F51291"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В рамках технологического присоединения льготной категории граждан выполнены следующие мероприятия:</w:t>
      </w:r>
    </w:p>
    <w:p w14:paraId="4CD639B7"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строительство сети ВЛ-0,4 кВ – 25,7 км, ВЛ-10 кВ – 14, 721 км, построено 31 новых КТП 6-10/0,4 кВ.</w:t>
      </w:r>
    </w:p>
    <w:p w14:paraId="5170F0AE" w14:textId="77777777" w:rsidR="004950D8" w:rsidRPr="004950D8" w:rsidRDefault="004950D8" w:rsidP="004950D8">
      <w:pPr>
        <w:ind w:firstLine="709"/>
        <w:jc w:val="both"/>
        <w:textAlignment w:val="baseline"/>
        <w:rPr>
          <w:color w:val="000000" w:themeColor="text1"/>
          <w:kern w:val="3"/>
          <w:sz w:val="28"/>
          <w:szCs w:val="28"/>
          <w:lang w:eastAsia="ru-RU"/>
        </w:rPr>
      </w:pPr>
      <w:r w:rsidRPr="004950D8">
        <w:rPr>
          <w:color w:val="000000" w:themeColor="text1"/>
          <w:kern w:val="3"/>
          <w:sz w:val="28"/>
          <w:szCs w:val="28"/>
          <w:lang w:eastAsia="ru-RU"/>
        </w:rPr>
        <w:t xml:space="preserve">Проводимая работа с потребителями позволяет локально предотвратить масштабные технологические нарушения. </w:t>
      </w:r>
    </w:p>
    <w:p w14:paraId="7D50B338" w14:textId="094EF71F" w:rsidR="00E3670D" w:rsidRPr="00F8585A" w:rsidRDefault="00F8585A" w:rsidP="00E3670D">
      <w:pPr>
        <w:ind w:firstLine="540"/>
        <w:jc w:val="both"/>
        <w:rPr>
          <w:b/>
          <w:sz w:val="28"/>
          <w:szCs w:val="28"/>
          <w:u w:val="single"/>
        </w:rPr>
      </w:pPr>
      <w:r w:rsidRPr="00F8585A">
        <w:rPr>
          <w:sz w:val="28"/>
          <w:szCs w:val="28"/>
        </w:rPr>
        <w:t>Имущество электросетевого комплекса передано поселениями в ПАО «Россети».</w:t>
      </w:r>
      <w:r w:rsidRPr="00F8585A">
        <w:rPr>
          <w:b/>
          <w:sz w:val="28"/>
          <w:szCs w:val="28"/>
          <w:u w:val="single"/>
        </w:rPr>
        <w:t xml:space="preserve"> </w:t>
      </w:r>
    </w:p>
    <w:p w14:paraId="365EF093" w14:textId="7861F298" w:rsidR="00FB6BC9" w:rsidRDefault="00FB6BC9" w:rsidP="00EC66EC">
      <w:pPr>
        <w:jc w:val="both"/>
        <w:rPr>
          <w:b/>
          <w:sz w:val="28"/>
          <w:szCs w:val="28"/>
          <w:u w:val="single"/>
        </w:rPr>
      </w:pPr>
    </w:p>
    <w:p w14:paraId="60A49A0B" w14:textId="25B67655" w:rsidR="0028178A" w:rsidRDefault="0028178A" w:rsidP="00EC66EC">
      <w:pPr>
        <w:jc w:val="both"/>
        <w:rPr>
          <w:b/>
          <w:sz w:val="28"/>
          <w:szCs w:val="28"/>
          <w:u w:val="single"/>
        </w:rPr>
      </w:pPr>
    </w:p>
    <w:p w14:paraId="63E668A7" w14:textId="77777777" w:rsidR="0028178A" w:rsidRDefault="0028178A" w:rsidP="00EC66EC">
      <w:pPr>
        <w:jc w:val="both"/>
        <w:rPr>
          <w:b/>
          <w:sz w:val="28"/>
          <w:szCs w:val="28"/>
          <w:u w:val="single"/>
        </w:rPr>
      </w:pPr>
    </w:p>
    <w:p w14:paraId="6E99DABF" w14:textId="57EA6E8D" w:rsidR="00B02F26" w:rsidRDefault="00B02F26" w:rsidP="00B02F26">
      <w:pPr>
        <w:tabs>
          <w:tab w:val="left" w:pos="947"/>
        </w:tabs>
        <w:jc w:val="both"/>
        <w:rPr>
          <w:sz w:val="28"/>
          <w:szCs w:val="28"/>
        </w:rPr>
      </w:pPr>
      <w:r>
        <w:rPr>
          <w:sz w:val="28"/>
          <w:szCs w:val="28"/>
        </w:rPr>
        <w:t>Заместитель главы администрации</w:t>
      </w:r>
      <w:r>
        <w:rPr>
          <w:sz w:val="28"/>
          <w:szCs w:val="28"/>
        </w:rPr>
        <w:tab/>
      </w:r>
      <w:r>
        <w:rPr>
          <w:sz w:val="28"/>
          <w:szCs w:val="28"/>
        </w:rPr>
        <w:tab/>
        <w:t xml:space="preserve">                                        Е.А.Алышев</w:t>
      </w:r>
    </w:p>
    <w:p w14:paraId="6B85C09C" w14:textId="77777777" w:rsidR="00EC66EC" w:rsidRPr="00EC66EC" w:rsidRDefault="00EC66EC" w:rsidP="00EC66EC">
      <w:pPr>
        <w:jc w:val="both"/>
        <w:rPr>
          <w:sz w:val="28"/>
          <w:szCs w:val="28"/>
        </w:rPr>
      </w:pPr>
    </w:p>
    <w:sectPr w:rsidR="00EC66EC" w:rsidRPr="00EC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Times New Roman" w:hAnsi="Times New Roman" w:cs="Times New Roman" w:hint="default"/>
        <w:b/>
        <w:bCs/>
        <w:i w:val="0"/>
        <w:iCs w:val="0"/>
        <w:caps w:val="0"/>
        <w:smallCaps w:val="0"/>
        <w:color w:val="000000"/>
        <w:spacing w:val="0"/>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9A735E"/>
    <w:multiLevelType w:val="hybridMultilevel"/>
    <w:tmpl w:val="90A81C62"/>
    <w:lvl w:ilvl="0" w:tplc="E45067F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2033E3E"/>
    <w:multiLevelType w:val="hybridMultilevel"/>
    <w:tmpl w:val="5F827084"/>
    <w:lvl w:ilvl="0" w:tplc="E04086C6">
      <w:start w:val="1"/>
      <w:numFmt w:val="decimal"/>
      <w:lvlText w:val="%1."/>
      <w:lvlJc w:val="left"/>
      <w:pPr>
        <w:ind w:left="720" w:hanging="360"/>
      </w:pPr>
      <w:rPr>
        <w:rFonts w:hint="default"/>
        <w:b/>
        <w:bCs/>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D3631B"/>
    <w:multiLevelType w:val="hybridMultilevel"/>
    <w:tmpl w:val="5FA6C088"/>
    <w:lvl w:ilvl="0" w:tplc="EAFE90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7BF3842"/>
    <w:multiLevelType w:val="hybridMultilevel"/>
    <w:tmpl w:val="AE86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136864"/>
    <w:multiLevelType w:val="hybridMultilevel"/>
    <w:tmpl w:val="8DDA5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9885432">
    <w:abstractNumId w:val="1"/>
  </w:num>
  <w:num w:numId="2" w16cid:durableId="1300649751">
    <w:abstractNumId w:val="0"/>
  </w:num>
  <w:num w:numId="3" w16cid:durableId="2034530837">
    <w:abstractNumId w:val="5"/>
  </w:num>
  <w:num w:numId="4" w16cid:durableId="360783607">
    <w:abstractNumId w:val="2"/>
  </w:num>
  <w:num w:numId="5" w16cid:durableId="185018886">
    <w:abstractNumId w:val="4"/>
  </w:num>
  <w:num w:numId="6" w16cid:durableId="1888179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2E"/>
    <w:rsid w:val="00015824"/>
    <w:rsid w:val="000228A9"/>
    <w:rsid w:val="00024215"/>
    <w:rsid w:val="000636D2"/>
    <w:rsid w:val="00081A4A"/>
    <w:rsid w:val="0008264F"/>
    <w:rsid w:val="00086E53"/>
    <w:rsid w:val="00096CE6"/>
    <w:rsid w:val="00096D1B"/>
    <w:rsid w:val="000A276C"/>
    <w:rsid w:val="000A3217"/>
    <w:rsid w:val="000A5A61"/>
    <w:rsid w:val="000A6F78"/>
    <w:rsid w:val="000B2BD0"/>
    <w:rsid w:val="000E538E"/>
    <w:rsid w:val="000F52B4"/>
    <w:rsid w:val="000F75F6"/>
    <w:rsid w:val="00100169"/>
    <w:rsid w:val="00101476"/>
    <w:rsid w:val="00104B02"/>
    <w:rsid w:val="001100F4"/>
    <w:rsid w:val="001253AF"/>
    <w:rsid w:val="00125DA2"/>
    <w:rsid w:val="0013567B"/>
    <w:rsid w:val="00140EFB"/>
    <w:rsid w:val="00141FC6"/>
    <w:rsid w:val="001651C3"/>
    <w:rsid w:val="00176E08"/>
    <w:rsid w:val="00180AF2"/>
    <w:rsid w:val="0018619E"/>
    <w:rsid w:val="001A45F5"/>
    <w:rsid w:val="001B1D36"/>
    <w:rsid w:val="001D44D6"/>
    <w:rsid w:val="001D654F"/>
    <w:rsid w:val="001E0EB4"/>
    <w:rsid w:val="001F033C"/>
    <w:rsid w:val="001F36EC"/>
    <w:rsid w:val="001F7D4C"/>
    <w:rsid w:val="00204260"/>
    <w:rsid w:val="002257F9"/>
    <w:rsid w:val="00234881"/>
    <w:rsid w:val="002437F3"/>
    <w:rsid w:val="00247BC8"/>
    <w:rsid w:val="0026326D"/>
    <w:rsid w:val="00264B42"/>
    <w:rsid w:val="00267764"/>
    <w:rsid w:val="00267ACA"/>
    <w:rsid w:val="0027416E"/>
    <w:rsid w:val="0028178A"/>
    <w:rsid w:val="002857DE"/>
    <w:rsid w:val="00293880"/>
    <w:rsid w:val="0029453C"/>
    <w:rsid w:val="002A5AA8"/>
    <w:rsid w:val="002A6117"/>
    <w:rsid w:val="002B2593"/>
    <w:rsid w:val="002C56E3"/>
    <w:rsid w:val="002D2C25"/>
    <w:rsid w:val="002E6928"/>
    <w:rsid w:val="002E7389"/>
    <w:rsid w:val="00310501"/>
    <w:rsid w:val="00323447"/>
    <w:rsid w:val="003260D7"/>
    <w:rsid w:val="0035199A"/>
    <w:rsid w:val="00354FD9"/>
    <w:rsid w:val="003603C5"/>
    <w:rsid w:val="00384BFB"/>
    <w:rsid w:val="003870C7"/>
    <w:rsid w:val="00395F96"/>
    <w:rsid w:val="003A696C"/>
    <w:rsid w:val="003B0B0B"/>
    <w:rsid w:val="003B2B4E"/>
    <w:rsid w:val="003B74AC"/>
    <w:rsid w:val="003C6D7F"/>
    <w:rsid w:val="003E2A3F"/>
    <w:rsid w:val="003E41D5"/>
    <w:rsid w:val="003F495B"/>
    <w:rsid w:val="004400E2"/>
    <w:rsid w:val="004413FB"/>
    <w:rsid w:val="00453C45"/>
    <w:rsid w:val="0046121B"/>
    <w:rsid w:val="00461C51"/>
    <w:rsid w:val="004919EA"/>
    <w:rsid w:val="004950D8"/>
    <w:rsid w:val="004A669D"/>
    <w:rsid w:val="004B325D"/>
    <w:rsid w:val="004C1A71"/>
    <w:rsid w:val="004C20F3"/>
    <w:rsid w:val="004C7AC3"/>
    <w:rsid w:val="004D056F"/>
    <w:rsid w:val="004D590F"/>
    <w:rsid w:val="00500151"/>
    <w:rsid w:val="00503534"/>
    <w:rsid w:val="005113C8"/>
    <w:rsid w:val="00511E7D"/>
    <w:rsid w:val="0053091C"/>
    <w:rsid w:val="00536457"/>
    <w:rsid w:val="00545FC8"/>
    <w:rsid w:val="00546DC3"/>
    <w:rsid w:val="0054739C"/>
    <w:rsid w:val="00550AC3"/>
    <w:rsid w:val="00550F1A"/>
    <w:rsid w:val="005538CA"/>
    <w:rsid w:val="005541CC"/>
    <w:rsid w:val="00560E25"/>
    <w:rsid w:val="00566381"/>
    <w:rsid w:val="005737EB"/>
    <w:rsid w:val="00584283"/>
    <w:rsid w:val="00591F00"/>
    <w:rsid w:val="00593D5B"/>
    <w:rsid w:val="0059618F"/>
    <w:rsid w:val="005D2869"/>
    <w:rsid w:val="005D57F6"/>
    <w:rsid w:val="005E118C"/>
    <w:rsid w:val="005E5D7C"/>
    <w:rsid w:val="005F6845"/>
    <w:rsid w:val="00614BD6"/>
    <w:rsid w:val="00635560"/>
    <w:rsid w:val="00651696"/>
    <w:rsid w:val="006606DB"/>
    <w:rsid w:val="00670584"/>
    <w:rsid w:val="00676008"/>
    <w:rsid w:val="006802E4"/>
    <w:rsid w:val="00691012"/>
    <w:rsid w:val="0069184F"/>
    <w:rsid w:val="006A05ED"/>
    <w:rsid w:val="006A3D56"/>
    <w:rsid w:val="006A3DDF"/>
    <w:rsid w:val="006B73AD"/>
    <w:rsid w:val="006B7BDE"/>
    <w:rsid w:val="006C139C"/>
    <w:rsid w:val="006D03B7"/>
    <w:rsid w:val="006D05F9"/>
    <w:rsid w:val="006D62EE"/>
    <w:rsid w:val="006E1008"/>
    <w:rsid w:val="006F0425"/>
    <w:rsid w:val="006F74AC"/>
    <w:rsid w:val="00703670"/>
    <w:rsid w:val="007045CE"/>
    <w:rsid w:val="00706751"/>
    <w:rsid w:val="00717016"/>
    <w:rsid w:val="00727AF3"/>
    <w:rsid w:val="0073077B"/>
    <w:rsid w:val="00733E79"/>
    <w:rsid w:val="00751443"/>
    <w:rsid w:val="00754C3E"/>
    <w:rsid w:val="00766AC2"/>
    <w:rsid w:val="00772E8B"/>
    <w:rsid w:val="00773A7B"/>
    <w:rsid w:val="007765C8"/>
    <w:rsid w:val="007864FA"/>
    <w:rsid w:val="00787D0D"/>
    <w:rsid w:val="007A172C"/>
    <w:rsid w:val="007A33B0"/>
    <w:rsid w:val="007A4E63"/>
    <w:rsid w:val="007A4F3C"/>
    <w:rsid w:val="007B1949"/>
    <w:rsid w:val="007C542C"/>
    <w:rsid w:val="007D1D1C"/>
    <w:rsid w:val="007E4FFB"/>
    <w:rsid w:val="007F6F15"/>
    <w:rsid w:val="007F795B"/>
    <w:rsid w:val="0080584F"/>
    <w:rsid w:val="00855424"/>
    <w:rsid w:val="008640F7"/>
    <w:rsid w:val="00866FF6"/>
    <w:rsid w:val="00870F65"/>
    <w:rsid w:val="008867AA"/>
    <w:rsid w:val="008E12B4"/>
    <w:rsid w:val="008E42B8"/>
    <w:rsid w:val="00903525"/>
    <w:rsid w:val="00927361"/>
    <w:rsid w:val="009324C8"/>
    <w:rsid w:val="009446A0"/>
    <w:rsid w:val="00944886"/>
    <w:rsid w:val="00964D5F"/>
    <w:rsid w:val="00966C43"/>
    <w:rsid w:val="00967582"/>
    <w:rsid w:val="009827F1"/>
    <w:rsid w:val="0098735A"/>
    <w:rsid w:val="00994DC8"/>
    <w:rsid w:val="009A74B3"/>
    <w:rsid w:val="009B1E6F"/>
    <w:rsid w:val="009C7214"/>
    <w:rsid w:val="00A004A1"/>
    <w:rsid w:val="00A20E03"/>
    <w:rsid w:val="00A408B2"/>
    <w:rsid w:val="00A52A60"/>
    <w:rsid w:val="00A77180"/>
    <w:rsid w:val="00A804FD"/>
    <w:rsid w:val="00A81BCA"/>
    <w:rsid w:val="00A87979"/>
    <w:rsid w:val="00A95246"/>
    <w:rsid w:val="00AA43B4"/>
    <w:rsid w:val="00AA6816"/>
    <w:rsid w:val="00AB1CB0"/>
    <w:rsid w:val="00AB76F1"/>
    <w:rsid w:val="00AC5A21"/>
    <w:rsid w:val="00AD3A34"/>
    <w:rsid w:val="00AE1F0C"/>
    <w:rsid w:val="00B02F26"/>
    <w:rsid w:val="00B060F7"/>
    <w:rsid w:val="00B134A2"/>
    <w:rsid w:val="00B21C80"/>
    <w:rsid w:val="00B35050"/>
    <w:rsid w:val="00B35A60"/>
    <w:rsid w:val="00B4463F"/>
    <w:rsid w:val="00B46FBC"/>
    <w:rsid w:val="00B54656"/>
    <w:rsid w:val="00B67FEF"/>
    <w:rsid w:val="00B710A5"/>
    <w:rsid w:val="00B86DDB"/>
    <w:rsid w:val="00B87F83"/>
    <w:rsid w:val="00B93EEC"/>
    <w:rsid w:val="00B9683B"/>
    <w:rsid w:val="00B96E2E"/>
    <w:rsid w:val="00BA091F"/>
    <w:rsid w:val="00BA2DFA"/>
    <w:rsid w:val="00BA4EE6"/>
    <w:rsid w:val="00BB41FD"/>
    <w:rsid w:val="00BB7B95"/>
    <w:rsid w:val="00BC56B7"/>
    <w:rsid w:val="00BC6CEC"/>
    <w:rsid w:val="00C026B1"/>
    <w:rsid w:val="00C0295D"/>
    <w:rsid w:val="00C10010"/>
    <w:rsid w:val="00C241B8"/>
    <w:rsid w:val="00C2752C"/>
    <w:rsid w:val="00C27843"/>
    <w:rsid w:val="00C545EC"/>
    <w:rsid w:val="00C54CD1"/>
    <w:rsid w:val="00C66429"/>
    <w:rsid w:val="00C728A2"/>
    <w:rsid w:val="00C8138C"/>
    <w:rsid w:val="00C955BD"/>
    <w:rsid w:val="00C96471"/>
    <w:rsid w:val="00C96505"/>
    <w:rsid w:val="00C977CC"/>
    <w:rsid w:val="00CA00AE"/>
    <w:rsid w:val="00CA6386"/>
    <w:rsid w:val="00CB37F9"/>
    <w:rsid w:val="00CB76E0"/>
    <w:rsid w:val="00CD568E"/>
    <w:rsid w:val="00CD6F4B"/>
    <w:rsid w:val="00CD730D"/>
    <w:rsid w:val="00CF0183"/>
    <w:rsid w:val="00D026EE"/>
    <w:rsid w:val="00D30467"/>
    <w:rsid w:val="00D31489"/>
    <w:rsid w:val="00D43DAA"/>
    <w:rsid w:val="00D512D6"/>
    <w:rsid w:val="00D536DB"/>
    <w:rsid w:val="00D60133"/>
    <w:rsid w:val="00D67EE2"/>
    <w:rsid w:val="00D750CB"/>
    <w:rsid w:val="00D76C17"/>
    <w:rsid w:val="00D86387"/>
    <w:rsid w:val="00D86B2E"/>
    <w:rsid w:val="00DA12C3"/>
    <w:rsid w:val="00DA2C6F"/>
    <w:rsid w:val="00DA2D5F"/>
    <w:rsid w:val="00DB456C"/>
    <w:rsid w:val="00DB5510"/>
    <w:rsid w:val="00DB5DED"/>
    <w:rsid w:val="00DC6B38"/>
    <w:rsid w:val="00DD246B"/>
    <w:rsid w:val="00DD2C89"/>
    <w:rsid w:val="00DD5DAE"/>
    <w:rsid w:val="00DE18C6"/>
    <w:rsid w:val="00E06B17"/>
    <w:rsid w:val="00E06B97"/>
    <w:rsid w:val="00E11C33"/>
    <w:rsid w:val="00E15D93"/>
    <w:rsid w:val="00E22130"/>
    <w:rsid w:val="00E3670D"/>
    <w:rsid w:val="00E40879"/>
    <w:rsid w:val="00E42799"/>
    <w:rsid w:val="00E43092"/>
    <w:rsid w:val="00E54DE4"/>
    <w:rsid w:val="00E54FA7"/>
    <w:rsid w:val="00E6281E"/>
    <w:rsid w:val="00E63F3B"/>
    <w:rsid w:val="00E659B3"/>
    <w:rsid w:val="00E66EE3"/>
    <w:rsid w:val="00E731CB"/>
    <w:rsid w:val="00E73F50"/>
    <w:rsid w:val="00E77B83"/>
    <w:rsid w:val="00EA58A5"/>
    <w:rsid w:val="00EA7296"/>
    <w:rsid w:val="00EB2E8E"/>
    <w:rsid w:val="00EB4333"/>
    <w:rsid w:val="00EC66EC"/>
    <w:rsid w:val="00ED1B2B"/>
    <w:rsid w:val="00F00399"/>
    <w:rsid w:val="00F04AAF"/>
    <w:rsid w:val="00F12AC1"/>
    <w:rsid w:val="00F21622"/>
    <w:rsid w:val="00F2272E"/>
    <w:rsid w:val="00F23C82"/>
    <w:rsid w:val="00F41C87"/>
    <w:rsid w:val="00F42B27"/>
    <w:rsid w:val="00F458A3"/>
    <w:rsid w:val="00F53CA6"/>
    <w:rsid w:val="00F5404D"/>
    <w:rsid w:val="00F550FC"/>
    <w:rsid w:val="00F77C59"/>
    <w:rsid w:val="00F8585A"/>
    <w:rsid w:val="00F870DE"/>
    <w:rsid w:val="00F9246C"/>
    <w:rsid w:val="00FB26DD"/>
    <w:rsid w:val="00FB6BC9"/>
    <w:rsid w:val="00FC1059"/>
    <w:rsid w:val="00FD21AC"/>
    <w:rsid w:val="00FD60F4"/>
    <w:rsid w:val="00FE136D"/>
    <w:rsid w:val="00FF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63F8"/>
  <w15:chartTrackingRefBased/>
  <w15:docId w15:val="{56EA83EA-56AE-4357-9D46-FA2C15AB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A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28A9"/>
    <w:pPr>
      <w:spacing w:after="120"/>
    </w:pPr>
  </w:style>
  <w:style w:type="character" w:customStyle="1" w:styleId="a4">
    <w:name w:val="Основной текст Знак"/>
    <w:basedOn w:val="a0"/>
    <w:link w:val="a3"/>
    <w:rsid w:val="000228A9"/>
    <w:rPr>
      <w:rFonts w:ascii="Times New Roman" w:eastAsia="Times New Roman" w:hAnsi="Times New Roman" w:cs="Times New Roman"/>
      <w:sz w:val="24"/>
      <w:szCs w:val="24"/>
      <w:lang w:eastAsia="ar-SA"/>
    </w:rPr>
  </w:style>
  <w:style w:type="table" w:styleId="a5">
    <w:name w:val="Table Grid"/>
    <w:basedOn w:val="a1"/>
    <w:uiPriority w:val="39"/>
    <w:rsid w:val="00F4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B325D"/>
    <w:rPr>
      <w:rFonts w:ascii="Segoe UI" w:hAnsi="Segoe UI" w:cs="Segoe UI"/>
      <w:sz w:val="18"/>
      <w:szCs w:val="18"/>
    </w:rPr>
  </w:style>
  <w:style w:type="character" w:customStyle="1" w:styleId="a7">
    <w:name w:val="Текст выноски Знак"/>
    <w:basedOn w:val="a0"/>
    <w:link w:val="a6"/>
    <w:uiPriority w:val="99"/>
    <w:semiHidden/>
    <w:rsid w:val="004B325D"/>
    <w:rPr>
      <w:rFonts w:ascii="Segoe UI" w:eastAsia="Times New Roman" w:hAnsi="Segoe UI" w:cs="Segoe UI"/>
      <w:sz w:val="18"/>
      <w:szCs w:val="18"/>
      <w:lang w:eastAsia="ar-SA"/>
    </w:rPr>
  </w:style>
  <w:style w:type="paragraph" w:customStyle="1" w:styleId="Standard">
    <w:name w:val="Standard"/>
    <w:rsid w:val="00E11C33"/>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a8">
    <w:name w:val="No Spacing"/>
    <w:link w:val="a9"/>
    <w:uiPriority w:val="1"/>
    <w:qFormat/>
    <w:rsid w:val="00395F96"/>
    <w:pPr>
      <w:spacing w:after="0" w:line="240" w:lineRule="auto"/>
    </w:pPr>
    <w:rPr>
      <w:rFonts w:eastAsiaTheme="minorEastAsia" w:cs="Times New Roman"/>
      <w:sz w:val="20"/>
      <w:szCs w:val="20"/>
    </w:rPr>
  </w:style>
  <w:style w:type="paragraph" w:styleId="aa">
    <w:name w:val="List Paragraph"/>
    <w:basedOn w:val="a"/>
    <w:uiPriority w:val="34"/>
    <w:qFormat/>
    <w:rsid w:val="000A276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676008"/>
    <w:rPr>
      <w:color w:val="0000FF"/>
      <w:u w:val="single"/>
    </w:rPr>
  </w:style>
  <w:style w:type="character" w:customStyle="1" w:styleId="fontstyle01">
    <w:name w:val="fontstyle01"/>
    <w:basedOn w:val="a0"/>
    <w:rsid w:val="004919EA"/>
    <w:rPr>
      <w:rFonts w:ascii="TimesNewRomanPSMT" w:hAnsi="TimesNewRomanPSMT" w:hint="default"/>
      <w:b w:val="0"/>
      <w:bCs w:val="0"/>
      <w:i w:val="0"/>
      <w:iCs w:val="0"/>
      <w:color w:val="000000"/>
      <w:sz w:val="28"/>
      <w:szCs w:val="28"/>
    </w:rPr>
  </w:style>
  <w:style w:type="character" w:customStyle="1" w:styleId="FontStyle11">
    <w:name w:val="Font Style11"/>
    <w:rsid w:val="00A77180"/>
    <w:rPr>
      <w:rFonts w:ascii="Times New Roman" w:hAnsi="Times New Roman" w:cs="Times New Roman" w:hint="default"/>
      <w:spacing w:val="10"/>
      <w:sz w:val="24"/>
      <w:szCs w:val="24"/>
    </w:rPr>
  </w:style>
  <w:style w:type="character" w:customStyle="1" w:styleId="a9">
    <w:name w:val="Без интервала Знак"/>
    <w:link w:val="a8"/>
    <w:uiPriority w:val="1"/>
    <w:locked/>
    <w:rsid w:val="003870C7"/>
    <w:rPr>
      <w:rFonts w:eastAsiaTheme="minorEastAsia" w:cs="Times New Roman"/>
      <w:sz w:val="20"/>
      <w:szCs w:val="20"/>
    </w:rPr>
  </w:style>
  <w:style w:type="paragraph" w:styleId="ac">
    <w:name w:val="Body Text Indent"/>
    <w:basedOn w:val="a"/>
    <w:link w:val="ad"/>
    <w:uiPriority w:val="99"/>
    <w:semiHidden/>
    <w:unhideWhenUsed/>
    <w:rsid w:val="00BA2DFA"/>
    <w:pPr>
      <w:spacing w:after="120"/>
      <w:ind w:left="283"/>
    </w:pPr>
  </w:style>
  <w:style w:type="character" w:customStyle="1" w:styleId="ad">
    <w:name w:val="Основной текст с отступом Знак"/>
    <w:basedOn w:val="a0"/>
    <w:link w:val="ac"/>
    <w:uiPriority w:val="99"/>
    <w:rsid w:val="00BA2DF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474">
      <w:bodyDiv w:val="1"/>
      <w:marLeft w:val="0"/>
      <w:marRight w:val="0"/>
      <w:marTop w:val="0"/>
      <w:marBottom w:val="0"/>
      <w:divBdr>
        <w:top w:val="none" w:sz="0" w:space="0" w:color="auto"/>
        <w:left w:val="none" w:sz="0" w:space="0" w:color="auto"/>
        <w:bottom w:val="none" w:sz="0" w:space="0" w:color="auto"/>
        <w:right w:val="none" w:sz="0" w:space="0" w:color="auto"/>
      </w:divBdr>
    </w:div>
    <w:div w:id="258294591">
      <w:bodyDiv w:val="1"/>
      <w:marLeft w:val="0"/>
      <w:marRight w:val="0"/>
      <w:marTop w:val="0"/>
      <w:marBottom w:val="0"/>
      <w:divBdr>
        <w:top w:val="none" w:sz="0" w:space="0" w:color="auto"/>
        <w:left w:val="none" w:sz="0" w:space="0" w:color="auto"/>
        <w:bottom w:val="none" w:sz="0" w:space="0" w:color="auto"/>
        <w:right w:val="none" w:sz="0" w:space="0" w:color="auto"/>
      </w:divBdr>
    </w:div>
    <w:div w:id="357318090">
      <w:bodyDiv w:val="1"/>
      <w:marLeft w:val="0"/>
      <w:marRight w:val="0"/>
      <w:marTop w:val="0"/>
      <w:marBottom w:val="0"/>
      <w:divBdr>
        <w:top w:val="none" w:sz="0" w:space="0" w:color="auto"/>
        <w:left w:val="none" w:sz="0" w:space="0" w:color="auto"/>
        <w:bottom w:val="none" w:sz="0" w:space="0" w:color="auto"/>
        <w:right w:val="none" w:sz="0" w:space="0" w:color="auto"/>
      </w:divBdr>
    </w:div>
    <w:div w:id="545485372">
      <w:bodyDiv w:val="1"/>
      <w:marLeft w:val="0"/>
      <w:marRight w:val="0"/>
      <w:marTop w:val="0"/>
      <w:marBottom w:val="0"/>
      <w:divBdr>
        <w:top w:val="none" w:sz="0" w:space="0" w:color="auto"/>
        <w:left w:val="none" w:sz="0" w:space="0" w:color="auto"/>
        <w:bottom w:val="none" w:sz="0" w:space="0" w:color="auto"/>
        <w:right w:val="none" w:sz="0" w:space="0" w:color="auto"/>
      </w:divBdr>
    </w:div>
    <w:div w:id="856120286">
      <w:bodyDiv w:val="1"/>
      <w:marLeft w:val="0"/>
      <w:marRight w:val="0"/>
      <w:marTop w:val="0"/>
      <w:marBottom w:val="0"/>
      <w:divBdr>
        <w:top w:val="none" w:sz="0" w:space="0" w:color="auto"/>
        <w:left w:val="none" w:sz="0" w:space="0" w:color="auto"/>
        <w:bottom w:val="none" w:sz="0" w:space="0" w:color="auto"/>
        <w:right w:val="none" w:sz="0" w:space="0" w:color="auto"/>
      </w:divBdr>
    </w:div>
    <w:div w:id="1130169515">
      <w:bodyDiv w:val="1"/>
      <w:marLeft w:val="0"/>
      <w:marRight w:val="0"/>
      <w:marTop w:val="0"/>
      <w:marBottom w:val="0"/>
      <w:divBdr>
        <w:top w:val="none" w:sz="0" w:space="0" w:color="auto"/>
        <w:left w:val="none" w:sz="0" w:space="0" w:color="auto"/>
        <w:bottom w:val="none" w:sz="0" w:space="0" w:color="auto"/>
        <w:right w:val="none" w:sz="0" w:space="0" w:color="auto"/>
      </w:divBdr>
    </w:div>
    <w:div w:id="1270502136">
      <w:bodyDiv w:val="1"/>
      <w:marLeft w:val="0"/>
      <w:marRight w:val="0"/>
      <w:marTop w:val="0"/>
      <w:marBottom w:val="0"/>
      <w:divBdr>
        <w:top w:val="none" w:sz="0" w:space="0" w:color="auto"/>
        <w:left w:val="none" w:sz="0" w:space="0" w:color="auto"/>
        <w:bottom w:val="none" w:sz="0" w:space="0" w:color="auto"/>
        <w:right w:val="none" w:sz="0" w:space="0" w:color="auto"/>
      </w:divBdr>
    </w:div>
    <w:div w:id="1434979464">
      <w:bodyDiv w:val="1"/>
      <w:marLeft w:val="0"/>
      <w:marRight w:val="0"/>
      <w:marTop w:val="0"/>
      <w:marBottom w:val="0"/>
      <w:divBdr>
        <w:top w:val="none" w:sz="0" w:space="0" w:color="auto"/>
        <w:left w:val="none" w:sz="0" w:space="0" w:color="auto"/>
        <w:bottom w:val="none" w:sz="0" w:space="0" w:color="auto"/>
        <w:right w:val="none" w:sz="0" w:space="0" w:color="auto"/>
      </w:divBdr>
    </w:div>
    <w:div w:id="1526863073">
      <w:bodyDiv w:val="1"/>
      <w:marLeft w:val="0"/>
      <w:marRight w:val="0"/>
      <w:marTop w:val="0"/>
      <w:marBottom w:val="0"/>
      <w:divBdr>
        <w:top w:val="none" w:sz="0" w:space="0" w:color="auto"/>
        <w:left w:val="none" w:sz="0" w:space="0" w:color="auto"/>
        <w:bottom w:val="none" w:sz="0" w:space="0" w:color="auto"/>
        <w:right w:val="none" w:sz="0" w:space="0" w:color="auto"/>
      </w:divBdr>
    </w:div>
    <w:div w:id="1600260287">
      <w:bodyDiv w:val="1"/>
      <w:marLeft w:val="0"/>
      <w:marRight w:val="0"/>
      <w:marTop w:val="0"/>
      <w:marBottom w:val="0"/>
      <w:divBdr>
        <w:top w:val="none" w:sz="0" w:space="0" w:color="auto"/>
        <w:left w:val="none" w:sz="0" w:space="0" w:color="auto"/>
        <w:bottom w:val="none" w:sz="0" w:space="0" w:color="auto"/>
        <w:right w:val="none" w:sz="0" w:space="0" w:color="auto"/>
      </w:divBdr>
    </w:div>
    <w:div w:id="18465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7479</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cp:lastModifiedBy>
  <cp:revision>2</cp:revision>
  <cp:lastPrinted>2023-01-31T14:05:00Z</cp:lastPrinted>
  <dcterms:created xsi:type="dcterms:W3CDTF">2025-04-23T08:19:00Z</dcterms:created>
  <dcterms:modified xsi:type="dcterms:W3CDTF">2025-04-23T08:19:00Z</dcterms:modified>
</cp:coreProperties>
</file>